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C863F" w14:textId="46D19B96" w:rsidR="00D1461A" w:rsidRPr="007269B8" w:rsidRDefault="00D1461A" w:rsidP="007269B8">
      <w:pPr>
        <w:tabs>
          <w:tab w:val="left" w:pos="0"/>
        </w:tabs>
        <w:jc w:val="center"/>
        <w:rPr>
          <w:rFonts w:ascii="Calibri" w:hAnsi="Calibri" w:cs="Calibri"/>
          <w:b/>
          <w:i/>
          <w:sz w:val="22"/>
          <w:szCs w:val="22"/>
        </w:rPr>
      </w:pPr>
      <w:r w:rsidRPr="007269B8">
        <w:rPr>
          <w:rFonts w:ascii="Calibri" w:hAnsi="Calibri" w:cs="Calibri"/>
          <w:b/>
          <w:sz w:val="22"/>
          <w:szCs w:val="22"/>
        </w:rPr>
        <w:t>SURAT KUASA</w:t>
      </w:r>
    </w:p>
    <w:p w14:paraId="75C6EBD6" w14:textId="5B798026" w:rsidR="00D1461A" w:rsidRDefault="00D1461A" w:rsidP="00D1461A">
      <w:pPr>
        <w:tabs>
          <w:tab w:val="left" w:pos="0"/>
        </w:tabs>
        <w:jc w:val="center"/>
        <w:rPr>
          <w:rFonts w:ascii="Calibri" w:hAnsi="Calibri" w:cs="Calibri"/>
          <w:sz w:val="22"/>
          <w:szCs w:val="22"/>
        </w:rPr>
      </w:pPr>
      <w:r w:rsidRPr="00543452">
        <w:rPr>
          <w:rFonts w:ascii="Calibri" w:hAnsi="Calibri" w:cs="Calibri"/>
          <w:sz w:val="22"/>
          <w:szCs w:val="22"/>
        </w:rPr>
        <w:t>RAPAT UMUM PEMEGANG SAHAM TAHUN BUKU 2019</w:t>
      </w:r>
    </w:p>
    <w:p w14:paraId="522603DE" w14:textId="2D229D8B" w:rsidR="00D1461A" w:rsidRDefault="00D1461A" w:rsidP="00D1461A">
      <w:pPr>
        <w:tabs>
          <w:tab w:val="left" w:pos="0"/>
        </w:tabs>
        <w:jc w:val="center"/>
        <w:rPr>
          <w:rFonts w:ascii="Calibri" w:hAnsi="Calibri" w:cs="Calibri"/>
          <w:bCs/>
          <w:sz w:val="22"/>
          <w:szCs w:val="22"/>
        </w:rPr>
      </w:pPr>
      <w:r w:rsidRPr="007269B8">
        <w:rPr>
          <w:rFonts w:ascii="Calibri" w:hAnsi="Calibri" w:cs="Calibri"/>
          <w:bCs/>
          <w:sz w:val="22"/>
          <w:szCs w:val="22"/>
        </w:rPr>
        <w:t xml:space="preserve">PT </w:t>
      </w:r>
      <w:r w:rsidR="00835022" w:rsidRPr="007269B8">
        <w:rPr>
          <w:rFonts w:ascii="Calibri" w:hAnsi="Calibri" w:cs="Calibri"/>
          <w:bCs/>
          <w:sz w:val="22"/>
          <w:szCs w:val="22"/>
        </w:rPr>
        <w:t xml:space="preserve">PELAYARAN </w:t>
      </w:r>
      <w:r w:rsidR="00623EAA" w:rsidRPr="007269B8">
        <w:rPr>
          <w:rFonts w:ascii="Calibri" w:hAnsi="Calibri" w:cs="Calibri"/>
          <w:bCs/>
          <w:sz w:val="22"/>
          <w:szCs w:val="22"/>
        </w:rPr>
        <w:t xml:space="preserve">NASIONAL </w:t>
      </w:r>
      <w:r w:rsidR="00835022" w:rsidRPr="007269B8">
        <w:rPr>
          <w:rFonts w:ascii="Calibri" w:hAnsi="Calibri" w:cs="Calibri"/>
          <w:bCs/>
          <w:sz w:val="22"/>
          <w:szCs w:val="22"/>
        </w:rPr>
        <w:t>BINA BUANA RAYA</w:t>
      </w:r>
      <w:r w:rsidRPr="007269B8">
        <w:rPr>
          <w:rFonts w:ascii="Calibri" w:hAnsi="Calibri" w:cs="Calibri"/>
          <w:bCs/>
          <w:sz w:val="22"/>
          <w:szCs w:val="22"/>
        </w:rPr>
        <w:t xml:space="preserve"> TBK</w:t>
      </w:r>
    </w:p>
    <w:p w14:paraId="3B02F9D1" w14:textId="77777777" w:rsidR="00F245DE" w:rsidRDefault="007269B8" w:rsidP="00D1461A">
      <w:pPr>
        <w:tabs>
          <w:tab w:val="left" w:pos="0"/>
        </w:tabs>
        <w:jc w:val="center"/>
        <w:rPr>
          <w:rFonts w:ascii="Calibri" w:hAnsi="Calibri" w:cs="Calibri"/>
          <w:bCs/>
          <w:sz w:val="22"/>
          <w:szCs w:val="22"/>
        </w:rPr>
      </w:pPr>
      <w:r>
        <w:rPr>
          <w:rFonts w:ascii="Calibri" w:hAnsi="Calibri" w:cs="Calibri"/>
          <w:bCs/>
          <w:sz w:val="22"/>
          <w:szCs w:val="22"/>
        </w:rPr>
        <w:t>(“</w:t>
      </w:r>
      <w:r w:rsidRPr="007269B8">
        <w:rPr>
          <w:rFonts w:ascii="Calibri" w:hAnsi="Calibri" w:cs="Calibri"/>
          <w:b/>
          <w:bCs/>
          <w:sz w:val="22"/>
          <w:szCs w:val="22"/>
        </w:rPr>
        <w:t>Perseroan</w:t>
      </w:r>
      <w:r>
        <w:rPr>
          <w:rFonts w:ascii="Calibri" w:hAnsi="Calibri" w:cs="Calibri"/>
          <w:bCs/>
          <w:sz w:val="22"/>
          <w:szCs w:val="22"/>
        </w:rPr>
        <w:t>”)</w:t>
      </w:r>
    </w:p>
    <w:p w14:paraId="57BF457E" w14:textId="01F346F8" w:rsidR="00F245DE" w:rsidRPr="00F245DE" w:rsidRDefault="00F245DE" w:rsidP="00D1461A">
      <w:pPr>
        <w:tabs>
          <w:tab w:val="left" w:pos="0"/>
        </w:tabs>
        <w:jc w:val="center"/>
        <w:rPr>
          <w:rFonts w:ascii="Calibri" w:hAnsi="Calibri" w:cs="Calibri"/>
          <w:b/>
          <w:bCs/>
          <w:i/>
          <w:sz w:val="22"/>
          <w:szCs w:val="22"/>
        </w:rPr>
      </w:pPr>
      <w:r w:rsidRPr="00F245DE">
        <w:rPr>
          <w:rFonts w:ascii="Calibri" w:hAnsi="Calibri" w:cs="Calibri"/>
          <w:b/>
          <w:bCs/>
          <w:i/>
          <w:sz w:val="22"/>
          <w:szCs w:val="22"/>
        </w:rPr>
        <w:lastRenderedPageBreak/>
        <w:t>POWER OF ATTORNEY</w:t>
      </w:r>
    </w:p>
    <w:p w14:paraId="6CF65AA1" w14:textId="0240AA2F" w:rsidR="00F245DE" w:rsidRPr="00F245DE" w:rsidRDefault="00F245DE" w:rsidP="00D1461A">
      <w:pPr>
        <w:tabs>
          <w:tab w:val="left" w:pos="0"/>
        </w:tabs>
        <w:jc w:val="center"/>
        <w:rPr>
          <w:rFonts w:ascii="Calibri" w:hAnsi="Calibri" w:cs="Calibri"/>
          <w:bCs/>
          <w:i/>
          <w:sz w:val="22"/>
          <w:szCs w:val="22"/>
        </w:rPr>
      </w:pPr>
      <w:r w:rsidRPr="00F245DE">
        <w:rPr>
          <w:rFonts w:ascii="Calibri" w:hAnsi="Calibri" w:cs="Calibri"/>
          <w:bCs/>
          <w:i/>
          <w:sz w:val="22"/>
          <w:szCs w:val="22"/>
        </w:rPr>
        <w:t>GENERAL MEETING OF SHAREHOLDERS OF THE BOOK OF 2019</w:t>
      </w:r>
    </w:p>
    <w:p w14:paraId="558A9062" w14:textId="77777777" w:rsidR="00F245DE" w:rsidRPr="00F245DE" w:rsidRDefault="00F245DE" w:rsidP="00F245DE">
      <w:pPr>
        <w:tabs>
          <w:tab w:val="left" w:pos="0"/>
        </w:tabs>
        <w:jc w:val="center"/>
        <w:rPr>
          <w:rFonts w:ascii="Calibri" w:hAnsi="Calibri" w:cs="Calibri"/>
          <w:bCs/>
          <w:i/>
          <w:sz w:val="22"/>
          <w:szCs w:val="22"/>
        </w:rPr>
      </w:pPr>
      <w:r w:rsidRPr="00F245DE">
        <w:rPr>
          <w:rFonts w:ascii="Calibri" w:hAnsi="Calibri" w:cs="Calibri"/>
          <w:bCs/>
          <w:i/>
          <w:sz w:val="22"/>
          <w:szCs w:val="22"/>
        </w:rPr>
        <w:t>PT PELAYARAN NASIONAL BINA BUANA RAYA TBK</w:t>
      </w:r>
    </w:p>
    <w:p w14:paraId="3FD1DA6A" w14:textId="097F4ABE" w:rsidR="00F245DE" w:rsidRPr="00F245DE" w:rsidRDefault="00F245DE" w:rsidP="00D1461A">
      <w:pPr>
        <w:tabs>
          <w:tab w:val="left" w:pos="0"/>
        </w:tabs>
        <w:jc w:val="center"/>
        <w:rPr>
          <w:rFonts w:ascii="Calibri" w:hAnsi="Calibri" w:cs="Calibri"/>
          <w:bCs/>
          <w:i/>
          <w:sz w:val="22"/>
          <w:szCs w:val="22"/>
        </w:rPr>
        <w:sectPr w:rsidR="00F245DE" w:rsidRPr="00F245DE" w:rsidSect="00F245DE">
          <w:pgSz w:w="11900" w:h="16840"/>
          <w:pgMar w:top="1276" w:right="1440" w:bottom="1135" w:left="1440" w:header="708" w:footer="708" w:gutter="0"/>
          <w:cols w:num="2" w:space="560"/>
          <w:docGrid w:linePitch="360"/>
        </w:sectPr>
      </w:pPr>
      <w:r w:rsidRPr="00F245DE">
        <w:rPr>
          <w:rFonts w:ascii="Calibri" w:hAnsi="Calibri" w:cs="Calibri"/>
          <w:bCs/>
          <w:i/>
          <w:sz w:val="22"/>
          <w:szCs w:val="22"/>
        </w:rPr>
        <w:t>(</w:t>
      </w:r>
      <w:proofErr w:type="gramStart"/>
      <w:r w:rsidRPr="00F245DE">
        <w:rPr>
          <w:rFonts w:ascii="Calibri" w:hAnsi="Calibri" w:cs="Calibri"/>
          <w:bCs/>
          <w:i/>
          <w:sz w:val="22"/>
          <w:szCs w:val="22"/>
        </w:rPr>
        <w:t>the</w:t>
      </w:r>
      <w:proofErr w:type="gramEnd"/>
      <w:r w:rsidRPr="00F245DE">
        <w:rPr>
          <w:rFonts w:ascii="Calibri" w:hAnsi="Calibri" w:cs="Calibri"/>
          <w:bCs/>
          <w:i/>
          <w:sz w:val="22"/>
          <w:szCs w:val="22"/>
        </w:rPr>
        <w:t xml:space="preserve"> “</w:t>
      </w:r>
      <w:r w:rsidRPr="00F245DE">
        <w:rPr>
          <w:rFonts w:ascii="Calibri" w:hAnsi="Calibri" w:cs="Calibri"/>
          <w:b/>
          <w:bCs/>
          <w:i/>
          <w:sz w:val="22"/>
          <w:szCs w:val="22"/>
        </w:rPr>
        <w:t>Company</w:t>
      </w:r>
      <w:r w:rsidRPr="00F245DE">
        <w:rPr>
          <w:rFonts w:ascii="Calibri" w:hAnsi="Calibri" w:cs="Calibri"/>
          <w:bCs/>
          <w:i/>
          <w:sz w:val="22"/>
          <w:szCs w:val="22"/>
        </w:rPr>
        <w:t>”)</w:t>
      </w:r>
    </w:p>
    <w:p w14:paraId="7A2C3169" w14:textId="77777777" w:rsidR="003165A2" w:rsidRPr="001D2CFE" w:rsidRDefault="003165A2" w:rsidP="00D1461A">
      <w:pPr>
        <w:tabs>
          <w:tab w:val="left" w:pos="0"/>
        </w:tabs>
        <w:jc w:val="center"/>
        <w:rPr>
          <w:rFonts w:ascii="Arial" w:hAnsi="Arial" w:cs="Arial"/>
          <w:i/>
        </w:rPr>
      </w:pPr>
    </w:p>
    <w:p w14:paraId="40D97F64" w14:textId="77777777" w:rsidR="00D1461A" w:rsidRPr="00543452" w:rsidRDefault="00D1461A" w:rsidP="00D1461A">
      <w:pPr>
        <w:jc w:val="both"/>
        <w:rPr>
          <w:rFonts w:ascii="Calibri" w:hAnsi="Calibri" w:cs="Calibri"/>
          <w:sz w:val="22"/>
          <w:szCs w:val="22"/>
        </w:rPr>
      </w:pPr>
    </w:p>
    <w:p w14:paraId="72F8EFB9" w14:textId="634AF4C2" w:rsidR="00D1461A" w:rsidRPr="00543452" w:rsidRDefault="00D1461A" w:rsidP="00D1461A">
      <w:pPr>
        <w:jc w:val="both"/>
        <w:rPr>
          <w:rFonts w:ascii="Calibri" w:hAnsi="Calibri" w:cs="Calibri"/>
          <w:sz w:val="22"/>
          <w:szCs w:val="22"/>
        </w:rPr>
      </w:pPr>
      <w:r w:rsidRPr="00543452">
        <w:rPr>
          <w:rFonts w:ascii="Calibri" w:hAnsi="Calibri" w:cs="Calibri"/>
          <w:sz w:val="22"/>
          <w:szCs w:val="22"/>
        </w:rPr>
        <w:t xml:space="preserve">Yang </w:t>
      </w:r>
      <w:proofErr w:type="spellStart"/>
      <w:r w:rsidRPr="00543452">
        <w:rPr>
          <w:rFonts w:ascii="Calibri" w:hAnsi="Calibri" w:cs="Calibri"/>
          <w:sz w:val="22"/>
          <w:szCs w:val="22"/>
        </w:rPr>
        <w:t>bertandatangan</w:t>
      </w:r>
      <w:proofErr w:type="spellEnd"/>
      <w:r w:rsidRPr="00543452">
        <w:rPr>
          <w:rFonts w:ascii="Calibri" w:hAnsi="Calibri" w:cs="Calibri"/>
          <w:sz w:val="22"/>
          <w:szCs w:val="22"/>
        </w:rPr>
        <w:t xml:space="preserve"> di </w:t>
      </w:r>
      <w:proofErr w:type="spellStart"/>
      <w:r w:rsidRPr="00543452">
        <w:rPr>
          <w:rFonts w:ascii="Calibri" w:hAnsi="Calibri" w:cs="Calibri"/>
          <w:sz w:val="22"/>
          <w:szCs w:val="22"/>
        </w:rPr>
        <w:t>bawah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007269B8">
        <w:rPr>
          <w:rFonts w:ascii="Calibri" w:hAnsi="Calibri" w:cs="Calibri"/>
          <w:sz w:val="22"/>
          <w:szCs w:val="22"/>
        </w:rPr>
        <w:t xml:space="preserve"> / </w:t>
      </w:r>
      <w:proofErr w:type="gramStart"/>
      <w:r w:rsidR="007269B8" w:rsidRPr="007269B8">
        <w:rPr>
          <w:rFonts w:ascii="Calibri" w:hAnsi="Calibri" w:cs="Calibri"/>
          <w:i/>
          <w:sz w:val="22"/>
          <w:szCs w:val="22"/>
        </w:rPr>
        <w:t>The</w:t>
      </w:r>
      <w:proofErr w:type="gramEnd"/>
      <w:r w:rsidR="007269B8" w:rsidRPr="007269B8">
        <w:rPr>
          <w:rFonts w:ascii="Calibri" w:hAnsi="Calibri" w:cs="Calibri"/>
          <w:i/>
          <w:sz w:val="22"/>
          <w:szCs w:val="22"/>
        </w:rPr>
        <w:t xml:space="preserve"> undersigned below</w:t>
      </w:r>
      <w:r w:rsidR="007269B8">
        <w:rPr>
          <w:rFonts w:ascii="Calibri" w:hAnsi="Calibri" w:cs="Calibri"/>
          <w:sz w:val="22"/>
          <w:szCs w:val="22"/>
        </w:rPr>
        <w:t>:</w:t>
      </w:r>
    </w:p>
    <w:p w14:paraId="53118896" w14:textId="77777777" w:rsidR="00D1461A" w:rsidRPr="00543452" w:rsidRDefault="00D1461A" w:rsidP="00D1461A">
      <w:pPr>
        <w:jc w:val="both"/>
        <w:rPr>
          <w:rFonts w:ascii="Calibri" w:hAnsi="Calibri" w:cs="Calibri"/>
          <w:sz w:val="22"/>
          <w:szCs w:val="22"/>
        </w:rPr>
      </w:pPr>
    </w:p>
    <w:p w14:paraId="62B1D069" w14:textId="0C9A1EF0" w:rsidR="00D1461A" w:rsidRPr="00543452" w:rsidRDefault="00913D04" w:rsidP="00D1461A">
      <w:pPr>
        <w:jc w:val="both"/>
        <w:rPr>
          <w:rFonts w:ascii="Calibri" w:hAnsi="Calibri" w:cs="Calibri"/>
          <w:sz w:val="22"/>
          <w:szCs w:val="22"/>
        </w:rPr>
      </w:pPr>
      <w:r>
        <w:rPr>
          <w:rFonts w:ascii="Calibri" w:hAnsi="Calibri" w:cs="Calibri"/>
          <w:sz w:val="22"/>
          <w:szCs w:val="22"/>
        </w:rPr>
        <w:t>Nama</w:t>
      </w:r>
      <w:r w:rsidR="007269B8">
        <w:rPr>
          <w:rFonts w:ascii="Calibri" w:hAnsi="Calibri" w:cs="Calibri"/>
          <w:sz w:val="22"/>
          <w:szCs w:val="22"/>
        </w:rPr>
        <w:t xml:space="preserve"> / </w:t>
      </w:r>
      <w:r w:rsidR="007269B8" w:rsidRPr="004D52B1">
        <w:rPr>
          <w:rFonts w:ascii="Calibri" w:hAnsi="Calibri" w:cs="Calibri"/>
          <w:i/>
          <w:sz w:val="22"/>
          <w:szCs w:val="22"/>
        </w:rPr>
        <w:t>Name</w:t>
      </w:r>
      <w:r w:rsidR="004F1BA9">
        <w:rPr>
          <w:rFonts w:ascii="Calibri" w:hAnsi="Calibri" w:cs="Calibri"/>
          <w:sz w:val="22"/>
          <w:szCs w:val="22"/>
        </w:rPr>
        <w:tab/>
      </w:r>
      <w:r w:rsidR="004F1BA9">
        <w:rPr>
          <w:rFonts w:ascii="Calibri" w:hAnsi="Calibri" w:cs="Calibri"/>
          <w:sz w:val="22"/>
          <w:szCs w:val="22"/>
        </w:rPr>
        <w:tab/>
      </w:r>
      <w:r>
        <w:rPr>
          <w:rFonts w:ascii="Calibri" w:hAnsi="Calibri" w:cs="Calibri"/>
          <w:sz w:val="22"/>
          <w:szCs w:val="22"/>
        </w:rPr>
        <w:tab/>
      </w:r>
      <w:r w:rsidR="00D1461A" w:rsidRPr="00543452">
        <w:rPr>
          <w:rFonts w:ascii="Calibri" w:hAnsi="Calibri" w:cs="Calibri"/>
          <w:sz w:val="22"/>
          <w:szCs w:val="22"/>
        </w:rPr>
        <w:t>:</w:t>
      </w:r>
    </w:p>
    <w:p w14:paraId="5A9537E4" w14:textId="77777777" w:rsidR="00D1461A" w:rsidRPr="00543452" w:rsidRDefault="00D1461A" w:rsidP="00D1461A">
      <w:pPr>
        <w:jc w:val="both"/>
        <w:rPr>
          <w:rFonts w:ascii="Calibri" w:hAnsi="Calibri" w:cs="Calibri"/>
          <w:sz w:val="22"/>
          <w:szCs w:val="22"/>
        </w:rPr>
      </w:pPr>
    </w:p>
    <w:p w14:paraId="298E0750" w14:textId="0F8D797D" w:rsidR="00D1461A" w:rsidRDefault="007269B8" w:rsidP="00D1461A">
      <w:pPr>
        <w:jc w:val="both"/>
        <w:rPr>
          <w:rFonts w:ascii="Calibri" w:hAnsi="Calibri" w:cs="Calibri"/>
          <w:sz w:val="22"/>
          <w:szCs w:val="22"/>
        </w:rPr>
      </w:pPr>
      <w:proofErr w:type="spellStart"/>
      <w:r>
        <w:rPr>
          <w:rFonts w:ascii="Calibri" w:hAnsi="Calibri" w:cs="Calibri"/>
          <w:sz w:val="22"/>
          <w:szCs w:val="22"/>
        </w:rPr>
        <w:t>Alamat</w:t>
      </w:r>
      <w:proofErr w:type="spellEnd"/>
      <w:r>
        <w:rPr>
          <w:rFonts w:ascii="Calibri" w:hAnsi="Calibri" w:cs="Calibri"/>
          <w:sz w:val="22"/>
          <w:szCs w:val="22"/>
        </w:rPr>
        <w:t xml:space="preserve"> / </w:t>
      </w:r>
      <w:r w:rsidRPr="004D52B1">
        <w:rPr>
          <w:rFonts w:ascii="Calibri" w:hAnsi="Calibri" w:cs="Calibri"/>
          <w:i/>
          <w:sz w:val="22"/>
          <w:szCs w:val="22"/>
        </w:rPr>
        <w:t>Address</w:t>
      </w:r>
      <w:r w:rsidR="004F1BA9">
        <w:rPr>
          <w:rFonts w:ascii="Calibri" w:hAnsi="Calibri" w:cs="Calibri"/>
          <w:sz w:val="22"/>
          <w:szCs w:val="22"/>
        </w:rPr>
        <w:tab/>
      </w:r>
      <w:r w:rsidR="00913D04">
        <w:rPr>
          <w:rFonts w:ascii="Calibri" w:hAnsi="Calibri" w:cs="Calibri"/>
          <w:sz w:val="22"/>
          <w:szCs w:val="22"/>
        </w:rPr>
        <w:tab/>
      </w:r>
      <w:r w:rsidR="00D1461A" w:rsidRPr="00543452">
        <w:rPr>
          <w:rFonts w:ascii="Calibri" w:hAnsi="Calibri" w:cs="Calibri"/>
          <w:sz w:val="22"/>
          <w:szCs w:val="22"/>
        </w:rPr>
        <w:t>:</w:t>
      </w:r>
    </w:p>
    <w:p w14:paraId="46AD4FE6" w14:textId="77777777" w:rsidR="004D52B1" w:rsidRDefault="004D52B1" w:rsidP="00D1461A">
      <w:pPr>
        <w:jc w:val="both"/>
        <w:rPr>
          <w:rFonts w:ascii="Calibri" w:hAnsi="Calibri" w:cs="Calibri"/>
          <w:sz w:val="22"/>
          <w:szCs w:val="22"/>
        </w:rPr>
      </w:pPr>
    </w:p>
    <w:p w14:paraId="20DA3ADF" w14:textId="77777777" w:rsidR="004D52B1" w:rsidRPr="00543452" w:rsidRDefault="004D52B1" w:rsidP="00D1461A">
      <w:pPr>
        <w:jc w:val="both"/>
        <w:rPr>
          <w:rFonts w:ascii="Calibri" w:hAnsi="Calibri" w:cs="Calibri"/>
          <w:sz w:val="22"/>
          <w:szCs w:val="22"/>
        </w:rPr>
      </w:pPr>
    </w:p>
    <w:p w14:paraId="53B6B9FB" w14:textId="355E2071" w:rsidR="00D1461A" w:rsidRPr="00543452" w:rsidRDefault="00D1461A" w:rsidP="00D1461A">
      <w:pPr>
        <w:jc w:val="both"/>
        <w:rPr>
          <w:rFonts w:ascii="Calibri" w:hAnsi="Calibri" w:cs="Calibri"/>
          <w:sz w:val="22"/>
          <w:szCs w:val="22"/>
        </w:rPr>
      </w:pPr>
      <w:r w:rsidRPr="00543452">
        <w:rPr>
          <w:rFonts w:ascii="Calibri" w:hAnsi="Calibri" w:cs="Calibri"/>
          <w:sz w:val="22"/>
          <w:szCs w:val="22"/>
        </w:rPr>
        <w:t>No. KTP</w:t>
      </w:r>
      <w:r w:rsidR="004F1BA9">
        <w:rPr>
          <w:rFonts w:ascii="Calibri" w:hAnsi="Calibri" w:cs="Calibri"/>
          <w:sz w:val="22"/>
          <w:szCs w:val="22"/>
        </w:rPr>
        <w:t xml:space="preserve"> / </w:t>
      </w:r>
      <w:proofErr w:type="spellStart"/>
      <w:r w:rsidR="004F1BA9" w:rsidRPr="004D52B1">
        <w:rPr>
          <w:rFonts w:ascii="Calibri" w:hAnsi="Calibri" w:cs="Calibri"/>
          <w:i/>
          <w:sz w:val="22"/>
          <w:szCs w:val="22"/>
        </w:rPr>
        <w:t>Paspor</w:t>
      </w:r>
      <w:proofErr w:type="spellEnd"/>
      <w:r w:rsidRPr="00543452">
        <w:rPr>
          <w:rFonts w:ascii="Calibri" w:hAnsi="Calibri" w:cs="Calibri"/>
          <w:i/>
          <w:sz w:val="22"/>
          <w:szCs w:val="22"/>
        </w:rPr>
        <w:tab/>
      </w:r>
      <w:r w:rsidR="00913D04">
        <w:rPr>
          <w:rFonts w:ascii="Calibri" w:hAnsi="Calibri" w:cs="Calibri"/>
          <w:sz w:val="22"/>
          <w:szCs w:val="22"/>
        </w:rPr>
        <w:tab/>
      </w:r>
      <w:r w:rsidRPr="00543452">
        <w:rPr>
          <w:rFonts w:ascii="Calibri" w:hAnsi="Calibri" w:cs="Calibri"/>
          <w:sz w:val="22"/>
          <w:szCs w:val="22"/>
        </w:rPr>
        <w:t>:</w:t>
      </w:r>
    </w:p>
    <w:p w14:paraId="1F6DFF83" w14:textId="77777777" w:rsidR="007E268A" w:rsidRDefault="007E268A" w:rsidP="00D1461A">
      <w:pPr>
        <w:jc w:val="both"/>
        <w:rPr>
          <w:rFonts w:ascii="Calibri" w:hAnsi="Calibri" w:cs="Calibri"/>
          <w:sz w:val="22"/>
          <w:szCs w:val="22"/>
        </w:rPr>
      </w:pPr>
    </w:p>
    <w:p w14:paraId="6F1138E0" w14:textId="38A002F4" w:rsidR="004D52B1" w:rsidRDefault="004D52B1" w:rsidP="00D1461A">
      <w:pPr>
        <w:jc w:val="both"/>
        <w:rPr>
          <w:rFonts w:ascii="Calibri" w:hAnsi="Calibri" w:cs="Calibri"/>
          <w:sz w:val="22"/>
          <w:szCs w:val="22"/>
        </w:rPr>
      </w:pPr>
      <w:proofErr w:type="spellStart"/>
      <w:r>
        <w:rPr>
          <w:rFonts w:ascii="Calibri" w:hAnsi="Calibri" w:cs="Calibri"/>
          <w:sz w:val="22"/>
          <w:szCs w:val="22"/>
        </w:rPr>
        <w:t>Dalam</w:t>
      </w:r>
      <w:proofErr w:type="spellEnd"/>
      <w:r>
        <w:rPr>
          <w:rFonts w:ascii="Calibri" w:hAnsi="Calibri" w:cs="Calibri"/>
          <w:sz w:val="22"/>
          <w:szCs w:val="22"/>
        </w:rPr>
        <w:t xml:space="preserve"> </w:t>
      </w:r>
      <w:proofErr w:type="spellStart"/>
      <w:r>
        <w:rPr>
          <w:rFonts w:ascii="Calibri" w:hAnsi="Calibri" w:cs="Calibri"/>
          <w:sz w:val="22"/>
          <w:szCs w:val="22"/>
        </w:rPr>
        <w:t>hal</w:t>
      </w:r>
      <w:proofErr w:type="spellEnd"/>
      <w:r>
        <w:rPr>
          <w:rFonts w:ascii="Calibri" w:hAnsi="Calibri" w:cs="Calibri"/>
          <w:sz w:val="22"/>
          <w:szCs w:val="22"/>
        </w:rPr>
        <w:t xml:space="preserve"> </w:t>
      </w:r>
      <w:proofErr w:type="spellStart"/>
      <w:r>
        <w:rPr>
          <w:rFonts w:ascii="Calibri" w:hAnsi="Calibri" w:cs="Calibri"/>
          <w:sz w:val="22"/>
          <w:szCs w:val="22"/>
        </w:rPr>
        <w:t>ini</w:t>
      </w:r>
      <w:proofErr w:type="spellEnd"/>
      <w:r>
        <w:rPr>
          <w:rFonts w:ascii="Calibri" w:hAnsi="Calibri" w:cs="Calibri"/>
          <w:sz w:val="22"/>
          <w:szCs w:val="22"/>
        </w:rPr>
        <w:t xml:space="preserve"> </w:t>
      </w:r>
      <w:proofErr w:type="spellStart"/>
      <w:r>
        <w:rPr>
          <w:rFonts w:ascii="Calibri" w:hAnsi="Calibri" w:cs="Calibri"/>
          <w:sz w:val="22"/>
          <w:szCs w:val="22"/>
        </w:rPr>
        <w:t>mewakili</w:t>
      </w:r>
      <w:proofErr w:type="spellEnd"/>
      <w:r>
        <w:rPr>
          <w:rFonts w:ascii="Calibri" w:hAnsi="Calibri" w:cs="Calibri"/>
          <w:sz w:val="22"/>
          <w:szCs w:val="22"/>
        </w:rPr>
        <w:t xml:space="preserve"> / </w:t>
      </w:r>
      <w:r w:rsidRPr="004D52B1">
        <w:rPr>
          <w:rFonts w:ascii="Calibri" w:hAnsi="Calibri" w:cs="Calibri"/>
          <w:i/>
          <w:sz w:val="22"/>
          <w:szCs w:val="22"/>
        </w:rPr>
        <w:t>In this case representing</w:t>
      </w:r>
      <w:r>
        <w:rPr>
          <w:rFonts w:ascii="Calibri" w:hAnsi="Calibri" w:cs="Calibri"/>
          <w:sz w:val="22"/>
          <w:szCs w:val="22"/>
        </w:rPr>
        <w:t>:</w:t>
      </w:r>
    </w:p>
    <w:p w14:paraId="588AAF45" w14:textId="77777777" w:rsidR="004D52B1" w:rsidRDefault="004D52B1" w:rsidP="00D1461A">
      <w:pPr>
        <w:jc w:val="both"/>
        <w:rPr>
          <w:rFonts w:ascii="Calibri" w:hAnsi="Calibri" w:cs="Calibri"/>
          <w:sz w:val="22"/>
          <w:szCs w:val="22"/>
        </w:rPr>
      </w:pPr>
    </w:p>
    <w:p w14:paraId="5F958D23" w14:textId="77777777" w:rsidR="004D52B1" w:rsidRPr="00543452" w:rsidRDefault="004D52B1" w:rsidP="004D52B1">
      <w:pPr>
        <w:jc w:val="both"/>
        <w:rPr>
          <w:rFonts w:ascii="Calibri" w:hAnsi="Calibri" w:cs="Calibri"/>
          <w:sz w:val="22"/>
          <w:szCs w:val="22"/>
        </w:rPr>
      </w:pPr>
      <w:r>
        <w:rPr>
          <w:rFonts w:ascii="Calibri" w:hAnsi="Calibri" w:cs="Calibri"/>
          <w:sz w:val="22"/>
          <w:szCs w:val="22"/>
        </w:rPr>
        <w:t xml:space="preserve">Nama / </w:t>
      </w:r>
      <w:r w:rsidRPr="004D52B1">
        <w:rPr>
          <w:rFonts w:ascii="Calibri" w:hAnsi="Calibri" w:cs="Calibri"/>
          <w:i/>
          <w:sz w:val="22"/>
          <w:szCs w:val="22"/>
        </w:rPr>
        <w:t>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43452">
        <w:rPr>
          <w:rFonts w:ascii="Calibri" w:hAnsi="Calibri" w:cs="Calibri"/>
          <w:sz w:val="22"/>
          <w:szCs w:val="22"/>
        </w:rPr>
        <w:t>:</w:t>
      </w:r>
    </w:p>
    <w:p w14:paraId="07546723" w14:textId="77777777" w:rsidR="004D52B1" w:rsidRPr="00543452" w:rsidRDefault="004D52B1" w:rsidP="004D52B1">
      <w:pPr>
        <w:jc w:val="both"/>
        <w:rPr>
          <w:rFonts w:ascii="Calibri" w:hAnsi="Calibri" w:cs="Calibri"/>
          <w:sz w:val="22"/>
          <w:szCs w:val="22"/>
        </w:rPr>
      </w:pPr>
    </w:p>
    <w:p w14:paraId="4C056103" w14:textId="77777777" w:rsidR="004D52B1" w:rsidRDefault="004D52B1" w:rsidP="004D52B1">
      <w:pPr>
        <w:jc w:val="both"/>
        <w:rPr>
          <w:rFonts w:ascii="Calibri" w:hAnsi="Calibri" w:cs="Calibri"/>
          <w:sz w:val="22"/>
          <w:szCs w:val="22"/>
        </w:rPr>
      </w:pPr>
      <w:proofErr w:type="spellStart"/>
      <w:r>
        <w:rPr>
          <w:rFonts w:ascii="Calibri" w:hAnsi="Calibri" w:cs="Calibri"/>
          <w:sz w:val="22"/>
          <w:szCs w:val="22"/>
        </w:rPr>
        <w:t>Alamat</w:t>
      </w:r>
      <w:proofErr w:type="spellEnd"/>
      <w:r>
        <w:rPr>
          <w:rFonts w:ascii="Calibri" w:hAnsi="Calibri" w:cs="Calibri"/>
          <w:sz w:val="22"/>
          <w:szCs w:val="22"/>
        </w:rPr>
        <w:t xml:space="preserve"> / </w:t>
      </w:r>
      <w:r w:rsidRPr="004D52B1">
        <w:rPr>
          <w:rFonts w:ascii="Calibri" w:hAnsi="Calibri" w:cs="Calibri"/>
          <w:i/>
          <w:sz w:val="22"/>
          <w:szCs w:val="22"/>
        </w:rPr>
        <w:t>Address</w:t>
      </w:r>
      <w:r>
        <w:rPr>
          <w:rFonts w:ascii="Calibri" w:hAnsi="Calibri" w:cs="Calibri"/>
          <w:sz w:val="22"/>
          <w:szCs w:val="22"/>
        </w:rPr>
        <w:tab/>
      </w:r>
      <w:r>
        <w:rPr>
          <w:rFonts w:ascii="Calibri" w:hAnsi="Calibri" w:cs="Calibri"/>
          <w:sz w:val="22"/>
          <w:szCs w:val="22"/>
        </w:rPr>
        <w:tab/>
      </w:r>
      <w:r w:rsidRPr="00543452">
        <w:rPr>
          <w:rFonts w:ascii="Calibri" w:hAnsi="Calibri" w:cs="Calibri"/>
          <w:sz w:val="22"/>
          <w:szCs w:val="22"/>
        </w:rPr>
        <w:t>:</w:t>
      </w:r>
    </w:p>
    <w:p w14:paraId="5B72D656" w14:textId="77777777" w:rsidR="004D52B1" w:rsidRDefault="004D52B1" w:rsidP="00D1461A">
      <w:pPr>
        <w:jc w:val="both"/>
        <w:rPr>
          <w:rFonts w:ascii="Calibri" w:hAnsi="Calibri" w:cs="Calibri"/>
          <w:sz w:val="22"/>
          <w:szCs w:val="22"/>
        </w:rPr>
      </w:pPr>
    </w:p>
    <w:p w14:paraId="05678BE2" w14:textId="77777777" w:rsidR="004D52B1" w:rsidRDefault="004D52B1" w:rsidP="00D1461A">
      <w:pPr>
        <w:jc w:val="both"/>
        <w:rPr>
          <w:rFonts w:ascii="Calibri" w:hAnsi="Calibri" w:cs="Calibri"/>
          <w:sz w:val="22"/>
          <w:szCs w:val="22"/>
        </w:rPr>
      </w:pPr>
    </w:p>
    <w:p w14:paraId="706DFDC5" w14:textId="77777777" w:rsidR="004D52B1" w:rsidRDefault="004D52B1" w:rsidP="00D1461A">
      <w:pPr>
        <w:jc w:val="both"/>
        <w:rPr>
          <w:rFonts w:ascii="Calibri" w:hAnsi="Calibri" w:cs="Calibri"/>
          <w:sz w:val="22"/>
          <w:szCs w:val="22"/>
        </w:rPr>
        <w:sectPr w:rsidR="004D52B1" w:rsidSect="00F245DE">
          <w:type w:val="continuous"/>
          <w:pgSz w:w="11900" w:h="16840"/>
          <w:pgMar w:top="1276" w:right="1440" w:bottom="1135" w:left="1440" w:header="708" w:footer="708" w:gutter="0"/>
          <w:cols w:space="708"/>
          <w:docGrid w:linePitch="360"/>
        </w:sectPr>
      </w:pPr>
    </w:p>
    <w:p w14:paraId="702111D4" w14:textId="5DEEA3CD" w:rsidR="004D52B1" w:rsidRDefault="004D52B1" w:rsidP="00D1461A">
      <w:pPr>
        <w:jc w:val="both"/>
        <w:rPr>
          <w:rFonts w:ascii="Calibri" w:hAnsi="Calibri" w:cs="Calibri"/>
          <w:sz w:val="22"/>
          <w:szCs w:val="22"/>
        </w:rPr>
      </w:pPr>
      <w:proofErr w:type="spellStart"/>
      <w:r>
        <w:rPr>
          <w:rFonts w:ascii="Calibri" w:hAnsi="Calibri" w:cs="Calibri"/>
          <w:sz w:val="22"/>
          <w:szCs w:val="22"/>
        </w:rPr>
        <w:lastRenderedPageBreak/>
        <w:t>Selaku</w:t>
      </w:r>
      <w:proofErr w:type="spellEnd"/>
      <w:r w:rsidR="00D1461A" w:rsidRPr="00543452">
        <w:rPr>
          <w:rFonts w:ascii="Calibri" w:hAnsi="Calibri" w:cs="Calibri"/>
          <w:sz w:val="22"/>
          <w:szCs w:val="22"/>
        </w:rPr>
        <w:t xml:space="preserve"> </w:t>
      </w:r>
      <w:proofErr w:type="spellStart"/>
      <w:r w:rsidR="00D1461A" w:rsidRPr="00543452">
        <w:rPr>
          <w:rFonts w:ascii="Calibri" w:hAnsi="Calibri" w:cs="Calibri"/>
          <w:sz w:val="22"/>
          <w:szCs w:val="22"/>
        </w:rPr>
        <w:t>Pemegang</w:t>
      </w:r>
      <w:proofErr w:type="spellEnd"/>
      <w:r w:rsidR="00D1461A" w:rsidRPr="00543452">
        <w:rPr>
          <w:rFonts w:ascii="Calibri" w:hAnsi="Calibri" w:cs="Calibri"/>
          <w:sz w:val="22"/>
          <w:szCs w:val="22"/>
        </w:rPr>
        <w:t xml:space="preserve"> </w:t>
      </w:r>
      <w:proofErr w:type="spellStart"/>
      <w:r w:rsidR="00D1461A" w:rsidRPr="00543452">
        <w:rPr>
          <w:rFonts w:ascii="Calibri" w:hAnsi="Calibri" w:cs="Calibri"/>
          <w:sz w:val="22"/>
          <w:szCs w:val="22"/>
        </w:rPr>
        <w:t>Saham</w:t>
      </w:r>
      <w:proofErr w:type="spellEnd"/>
      <w:r w:rsidR="00D1461A" w:rsidRPr="00543452">
        <w:rPr>
          <w:rFonts w:ascii="Calibri" w:hAnsi="Calibri" w:cs="Calibri"/>
          <w:sz w:val="22"/>
          <w:szCs w:val="22"/>
        </w:rPr>
        <w:t xml:space="preserve"> </w:t>
      </w:r>
      <w:proofErr w:type="spellStart"/>
      <w:r w:rsidR="00D1461A" w:rsidRPr="00543452">
        <w:rPr>
          <w:rFonts w:ascii="Calibri" w:hAnsi="Calibri" w:cs="Calibri"/>
          <w:sz w:val="22"/>
          <w:szCs w:val="22"/>
        </w:rPr>
        <w:t>dengan</w:t>
      </w:r>
      <w:proofErr w:type="spellEnd"/>
      <w:r w:rsidR="00D1461A" w:rsidRPr="00543452">
        <w:rPr>
          <w:rFonts w:ascii="Calibri" w:hAnsi="Calibri" w:cs="Calibri"/>
          <w:sz w:val="22"/>
          <w:szCs w:val="22"/>
        </w:rPr>
        <w:t xml:space="preserve"> </w:t>
      </w:r>
      <w:proofErr w:type="spellStart"/>
      <w:r w:rsidR="00D1461A" w:rsidRPr="00543452">
        <w:rPr>
          <w:rFonts w:ascii="Calibri" w:hAnsi="Calibri" w:cs="Calibri"/>
          <w:sz w:val="22"/>
          <w:szCs w:val="22"/>
        </w:rPr>
        <w:t>rincian</w:t>
      </w:r>
      <w:proofErr w:type="spellEnd"/>
      <w:r w:rsidR="00D1461A" w:rsidRPr="00543452">
        <w:rPr>
          <w:rFonts w:ascii="Calibri" w:hAnsi="Calibri" w:cs="Calibri"/>
          <w:sz w:val="22"/>
          <w:szCs w:val="22"/>
        </w:rPr>
        <w:t xml:space="preserve"> </w:t>
      </w:r>
      <w:proofErr w:type="spellStart"/>
      <w:r w:rsidR="00D1461A" w:rsidRPr="00543452">
        <w:rPr>
          <w:rFonts w:ascii="Calibri" w:hAnsi="Calibri" w:cs="Calibri"/>
          <w:sz w:val="22"/>
          <w:szCs w:val="22"/>
        </w:rPr>
        <w:t>sebagai</w:t>
      </w:r>
      <w:proofErr w:type="spellEnd"/>
      <w:r w:rsidR="00D1461A" w:rsidRPr="00543452">
        <w:rPr>
          <w:rFonts w:ascii="Calibri" w:hAnsi="Calibri" w:cs="Calibri"/>
          <w:sz w:val="22"/>
          <w:szCs w:val="22"/>
        </w:rPr>
        <w:t xml:space="preserve"> </w:t>
      </w:r>
      <w:proofErr w:type="spellStart"/>
      <w:r w:rsidR="00D1461A" w:rsidRPr="00543452">
        <w:rPr>
          <w:rFonts w:ascii="Calibri" w:hAnsi="Calibri" w:cs="Calibri"/>
          <w:sz w:val="22"/>
          <w:szCs w:val="22"/>
        </w:rPr>
        <w:t>berikut</w:t>
      </w:r>
      <w:proofErr w:type="spellEnd"/>
      <w:r>
        <w:rPr>
          <w:rFonts w:ascii="Calibri" w:hAnsi="Calibri" w:cs="Calibri"/>
          <w:sz w:val="22"/>
          <w:szCs w:val="22"/>
        </w:rPr>
        <w:t>:</w:t>
      </w:r>
    </w:p>
    <w:p w14:paraId="3D37B0BA" w14:textId="77777777" w:rsidR="004D52B1" w:rsidRDefault="004D52B1" w:rsidP="00D1461A">
      <w:pPr>
        <w:jc w:val="both"/>
        <w:rPr>
          <w:rFonts w:ascii="Calibri" w:hAnsi="Calibri" w:cs="Calibri"/>
          <w:sz w:val="22"/>
          <w:szCs w:val="22"/>
        </w:rPr>
      </w:pPr>
    </w:p>
    <w:p w14:paraId="2615A5F1" w14:textId="768DE92F" w:rsidR="00D1461A" w:rsidRDefault="004D52B1" w:rsidP="00D1461A">
      <w:pPr>
        <w:jc w:val="both"/>
        <w:rPr>
          <w:rFonts w:ascii="Calibri" w:hAnsi="Calibri" w:cs="Calibri"/>
          <w:sz w:val="22"/>
          <w:szCs w:val="22"/>
        </w:rPr>
      </w:pPr>
      <w:r>
        <w:rPr>
          <w:rFonts w:ascii="Calibri" w:hAnsi="Calibri" w:cs="Calibri"/>
          <w:i/>
          <w:sz w:val="22"/>
          <w:szCs w:val="22"/>
        </w:rPr>
        <w:lastRenderedPageBreak/>
        <w:t>As</w:t>
      </w:r>
      <w:r w:rsidRPr="004D52B1">
        <w:rPr>
          <w:rFonts w:ascii="Calibri" w:hAnsi="Calibri" w:cs="Calibri"/>
          <w:i/>
          <w:sz w:val="22"/>
          <w:szCs w:val="22"/>
        </w:rPr>
        <w:t xml:space="preserve"> a Shareholder with the following details</w:t>
      </w:r>
      <w:r w:rsidR="00D1461A" w:rsidRPr="00543452">
        <w:rPr>
          <w:rFonts w:ascii="Calibri" w:hAnsi="Calibri" w:cs="Calibri"/>
          <w:sz w:val="22"/>
          <w:szCs w:val="22"/>
        </w:rPr>
        <w:t>:</w:t>
      </w:r>
    </w:p>
    <w:p w14:paraId="09AEFE67" w14:textId="77777777" w:rsidR="004D52B1" w:rsidRDefault="004D52B1" w:rsidP="00D1461A">
      <w:pPr>
        <w:jc w:val="both"/>
        <w:rPr>
          <w:rFonts w:ascii="Calibri" w:hAnsi="Calibri" w:cs="Calibri"/>
          <w:sz w:val="22"/>
          <w:szCs w:val="22"/>
        </w:rPr>
      </w:pPr>
    </w:p>
    <w:p w14:paraId="4578DF69" w14:textId="77777777" w:rsidR="004D52B1" w:rsidRDefault="004D52B1" w:rsidP="00D1461A">
      <w:pPr>
        <w:jc w:val="both"/>
        <w:rPr>
          <w:rFonts w:ascii="Calibri" w:hAnsi="Calibri" w:cs="Calibri"/>
          <w:sz w:val="22"/>
          <w:szCs w:val="22"/>
        </w:rPr>
        <w:sectPr w:rsidR="004D52B1" w:rsidSect="00F245DE">
          <w:type w:val="continuous"/>
          <w:pgSz w:w="11900" w:h="16840"/>
          <w:pgMar w:top="1276" w:right="1440" w:bottom="1135" w:left="1440" w:header="708" w:footer="708" w:gutter="0"/>
          <w:cols w:num="2" w:space="560"/>
          <w:docGrid w:linePitch="360"/>
        </w:sectPr>
      </w:pPr>
    </w:p>
    <w:p w14:paraId="1E9DD34B" w14:textId="10C89B3D" w:rsidR="004D52B1" w:rsidRDefault="00D1461A" w:rsidP="004D52B1">
      <w:pPr>
        <w:tabs>
          <w:tab w:val="left" w:pos="4962"/>
        </w:tabs>
        <w:ind w:left="5103" w:hanging="5103"/>
        <w:jc w:val="both"/>
        <w:rPr>
          <w:rFonts w:ascii="Calibri" w:hAnsi="Calibri" w:cs="Calibri"/>
          <w:sz w:val="22"/>
          <w:szCs w:val="22"/>
        </w:rPr>
      </w:pPr>
      <w:r w:rsidRPr="00543452">
        <w:rPr>
          <w:rFonts w:ascii="Calibri" w:hAnsi="Calibri" w:cs="Calibri"/>
          <w:sz w:val="22"/>
          <w:szCs w:val="22"/>
        </w:rPr>
        <w:lastRenderedPageBreak/>
        <w:t xml:space="preserve">Nama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r w:rsidR="004D52B1">
        <w:rPr>
          <w:rFonts w:ascii="Calibri" w:hAnsi="Calibri" w:cs="Calibri"/>
          <w:sz w:val="22"/>
          <w:szCs w:val="22"/>
        </w:rPr>
        <w:t xml:space="preserve">Perseroan / </w:t>
      </w:r>
      <w:r w:rsidR="004D52B1" w:rsidRPr="004D52B1">
        <w:rPr>
          <w:rFonts w:ascii="Calibri" w:hAnsi="Calibri" w:cs="Calibri"/>
          <w:i/>
          <w:sz w:val="22"/>
          <w:szCs w:val="22"/>
        </w:rPr>
        <w:t>Name of Company Share</w:t>
      </w:r>
      <w:r w:rsidRPr="00543452">
        <w:rPr>
          <w:rFonts w:ascii="Calibri" w:hAnsi="Calibri" w:cs="Calibri"/>
          <w:sz w:val="22"/>
          <w:szCs w:val="22"/>
        </w:rPr>
        <w:t xml:space="preserve"> </w:t>
      </w:r>
      <w:r>
        <w:rPr>
          <w:rFonts w:ascii="Calibri" w:hAnsi="Calibri" w:cs="Calibri"/>
          <w:sz w:val="22"/>
          <w:szCs w:val="22"/>
        </w:rPr>
        <w:tab/>
      </w:r>
      <w:r w:rsidRPr="00543452">
        <w:rPr>
          <w:rFonts w:ascii="Calibri" w:hAnsi="Calibri" w:cs="Calibri"/>
          <w:sz w:val="22"/>
          <w:szCs w:val="22"/>
        </w:rPr>
        <w:t xml:space="preserve">: </w:t>
      </w:r>
      <w:r w:rsidR="004D52B1">
        <w:rPr>
          <w:rFonts w:ascii="Calibri" w:hAnsi="Calibri" w:cs="Calibri"/>
          <w:sz w:val="22"/>
          <w:szCs w:val="22"/>
        </w:rPr>
        <w:tab/>
      </w:r>
      <w:r w:rsidRPr="00543452">
        <w:rPr>
          <w:rFonts w:ascii="Calibri" w:hAnsi="Calibri" w:cs="Calibri"/>
          <w:sz w:val="22"/>
          <w:szCs w:val="22"/>
        </w:rPr>
        <w:t xml:space="preserve">PT </w:t>
      </w:r>
      <w:r w:rsidR="00835022">
        <w:rPr>
          <w:rFonts w:ascii="Calibri" w:hAnsi="Calibri" w:cs="Calibri"/>
          <w:sz w:val="22"/>
          <w:szCs w:val="22"/>
        </w:rPr>
        <w:t xml:space="preserve">PELAYARAN </w:t>
      </w:r>
      <w:r w:rsidR="00623EAA">
        <w:rPr>
          <w:rFonts w:ascii="Calibri" w:hAnsi="Calibri" w:cs="Calibri"/>
          <w:sz w:val="22"/>
          <w:szCs w:val="22"/>
        </w:rPr>
        <w:t xml:space="preserve">NASIONAL </w:t>
      </w:r>
      <w:r w:rsidR="00835022">
        <w:rPr>
          <w:rFonts w:ascii="Calibri" w:hAnsi="Calibri" w:cs="Calibri"/>
          <w:sz w:val="22"/>
          <w:szCs w:val="22"/>
        </w:rPr>
        <w:t xml:space="preserve">BINA BUANA </w:t>
      </w:r>
      <w:r w:rsidR="004D52B1">
        <w:rPr>
          <w:rFonts w:ascii="Calibri" w:hAnsi="Calibri" w:cs="Calibri"/>
          <w:sz w:val="22"/>
          <w:szCs w:val="22"/>
        </w:rPr>
        <w:t xml:space="preserve"> </w:t>
      </w:r>
    </w:p>
    <w:p w14:paraId="7E0D865E" w14:textId="77777777" w:rsidR="00CA0AD4" w:rsidRDefault="00835022" w:rsidP="00CA0AD4">
      <w:pPr>
        <w:ind w:left="5103"/>
        <w:jc w:val="both"/>
        <w:rPr>
          <w:rFonts w:ascii="Calibri" w:hAnsi="Calibri" w:cs="Calibri"/>
          <w:sz w:val="22"/>
          <w:szCs w:val="22"/>
        </w:rPr>
      </w:pPr>
      <w:r>
        <w:rPr>
          <w:rFonts w:ascii="Calibri" w:hAnsi="Calibri" w:cs="Calibri"/>
          <w:sz w:val="22"/>
          <w:szCs w:val="22"/>
        </w:rPr>
        <w:t>RAYA</w:t>
      </w:r>
      <w:r w:rsidR="00D1461A" w:rsidRPr="00543452">
        <w:rPr>
          <w:rFonts w:ascii="Calibri" w:hAnsi="Calibri" w:cs="Calibri"/>
          <w:sz w:val="22"/>
          <w:szCs w:val="22"/>
        </w:rPr>
        <w:t xml:space="preserve"> TBK</w:t>
      </w:r>
    </w:p>
    <w:p w14:paraId="6790A4B7" w14:textId="77777777" w:rsidR="00CA0AD4" w:rsidRDefault="00CA0AD4" w:rsidP="00CA0AD4">
      <w:pPr>
        <w:ind w:left="5103"/>
        <w:jc w:val="both"/>
        <w:rPr>
          <w:rFonts w:ascii="Calibri" w:hAnsi="Calibri" w:cs="Calibri"/>
          <w:sz w:val="22"/>
          <w:szCs w:val="22"/>
        </w:rPr>
      </w:pPr>
    </w:p>
    <w:p w14:paraId="2C876659" w14:textId="501F2D7D" w:rsidR="00D1461A" w:rsidRPr="00543452" w:rsidRDefault="00D1461A" w:rsidP="00CA0AD4">
      <w:pPr>
        <w:tabs>
          <w:tab w:val="left" w:pos="4962"/>
        </w:tabs>
        <w:ind w:left="5103" w:hanging="5103"/>
        <w:jc w:val="both"/>
        <w:rPr>
          <w:rFonts w:ascii="Calibri" w:hAnsi="Calibri" w:cs="Calibri"/>
          <w:sz w:val="22"/>
          <w:szCs w:val="22"/>
        </w:rPr>
      </w:pPr>
      <w:proofErr w:type="spellStart"/>
      <w:r w:rsidRPr="00543452">
        <w:rPr>
          <w:rFonts w:ascii="Calibri" w:hAnsi="Calibri" w:cs="Calibri"/>
          <w:sz w:val="22"/>
          <w:szCs w:val="22"/>
        </w:rPr>
        <w:t>Jumlah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00CA0AD4">
        <w:rPr>
          <w:rFonts w:ascii="Calibri" w:hAnsi="Calibri" w:cs="Calibri"/>
          <w:sz w:val="22"/>
          <w:szCs w:val="22"/>
        </w:rPr>
        <w:t xml:space="preserve"> / </w:t>
      </w:r>
      <w:r w:rsidR="00CA0AD4" w:rsidRPr="00CA0AD4">
        <w:rPr>
          <w:rFonts w:ascii="Calibri" w:hAnsi="Calibri" w:cs="Calibri"/>
          <w:i/>
          <w:sz w:val="22"/>
          <w:szCs w:val="22"/>
        </w:rPr>
        <w:t>Number of Shares</w:t>
      </w:r>
      <w:r w:rsidRPr="00543452">
        <w:rPr>
          <w:rFonts w:ascii="Calibri" w:hAnsi="Calibri" w:cs="Calibri"/>
          <w:sz w:val="22"/>
          <w:szCs w:val="22"/>
        </w:rPr>
        <w:tab/>
        <w:t>:</w:t>
      </w:r>
      <w:r w:rsidR="00CA0AD4">
        <w:rPr>
          <w:rFonts w:ascii="Calibri" w:hAnsi="Calibri" w:cs="Calibri"/>
          <w:sz w:val="22"/>
          <w:szCs w:val="22"/>
        </w:rPr>
        <w:t xml:space="preserve"> </w:t>
      </w:r>
      <w:r w:rsidR="00CA0AD4">
        <w:rPr>
          <w:rFonts w:ascii="Calibri" w:hAnsi="Calibri" w:cs="Calibri"/>
          <w:sz w:val="22"/>
          <w:szCs w:val="22"/>
        </w:rPr>
        <w:tab/>
      </w:r>
    </w:p>
    <w:p w14:paraId="371BDA10" w14:textId="77777777" w:rsidR="00CA0AD4" w:rsidRDefault="00CA0AD4" w:rsidP="00D1461A">
      <w:pPr>
        <w:jc w:val="both"/>
        <w:rPr>
          <w:rFonts w:ascii="Calibri" w:hAnsi="Calibri" w:cs="Calibri"/>
          <w:sz w:val="22"/>
          <w:szCs w:val="22"/>
        </w:rPr>
      </w:pPr>
    </w:p>
    <w:p w14:paraId="69F62013" w14:textId="77777777" w:rsidR="00CA0AD4" w:rsidRDefault="00CA0AD4" w:rsidP="00D1461A">
      <w:pPr>
        <w:jc w:val="both"/>
        <w:rPr>
          <w:rFonts w:ascii="Calibri" w:hAnsi="Calibri" w:cs="Calibri"/>
          <w:sz w:val="22"/>
          <w:szCs w:val="22"/>
        </w:rPr>
        <w:sectPr w:rsidR="00CA0AD4" w:rsidSect="004D52B1">
          <w:type w:val="continuous"/>
          <w:pgSz w:w="11900" w:h="16840"/>
          <w:pgMar w:top="1276" w:right="1440" w:bottom="1135" w:left="1440" w:header="708" w:footer="708" w:gutter="0"/>
          <w:cols w:space="720"/>
          <w:docGrid w:linePitch="360"/>
        </w:sectPr>
      </w:pPr>
    </w:p>
    <w:p w14:paraId="5A8DEF99" w14:textId="73A05BFE"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lastRenderedPageBreak/>
        <w:t>Selanjutnya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disebut</w:t>
      </w:r>
      <w:proofErr w:type="spellEnd"/>
      <w:r w:rsidRPr="00543452">
        <w:rPr>
          <w:rFonts w:ascii="Calibri" w:hAnsi="Calibri" w:cs="Calibri"/>
          <w:sz w:val="22"/>
          <w:szCs w:val="22"/>
        </w:rPr>
        <w:t xml:space="preserve"> “</w:t>
      </w:r>
      <w:proofErr w:type="spellStart"/>
      <w:r w:rsidRPr="00543452">
        <w:rPr>
          <w:rFonts w:ascii="Calibri" w:hAnsi="Calibri" w:cs="Calibri"/>
          <w:b/>
          <w:sz w:val="22"/>
          <w:szCs w:val="22"/>
        </w:rPr>
        <w:t>Pemberi</w:t>
      </w:r>
      <w:proofErr w:type="spellEnd"/>
      <w:r w:rsidRPr="00543452">
        <w:rPr>
          <w:rFonts w:ascii="Calibri" w:hAnsi="Calibri" w:cs="Calibri"/>
          <w:b/>
          <w:sz w:val="22"/>
          <w:szCs w:val="22"/>
        </w:rPr>
        <w:t xml:space="preserve"> </w:t>
      </w:r>
      <w:proofErr w:type="spellStart"/>
      <w:r w:rsidRPr="00543452">
        <w:rPr>
          <w:rFonts w:ascii="Calibri" w:hAnsi="Calibri" w:cs="Calibri"/>
          <w:b/>
          <w:sz w:val="22"/>
          <w:szCs w:val="22"/>
        </w:rPr>
        <w:t>Kuasa</w:t>
      </w:r>
      <w:proofErr w:type="spellEnd"/>
      <w:r w:rsidRPr="00543452">
        <w:rPr>
          <w:rFonts w:ascii="Calibri" w:hAnsi="Calibri" w:cs="Calibri"/>
          <w:sz w:val="22"/>
          <w:szCs w:val="22"/>
        </w:rPr>
        <w:t xml:space="preserve">” </w:t>
      </w:r>
    </w:p>
    <w:p w14:paraId="122DAE6E" w14:textId="77777777" w:rsidR="00D1461A" w:rsidRPr="00543452" w:rsidRDefault="00D1461A" w:rsidP="00D1461A">
      <w:pPr>
        <w:jc w:val="both"/>
        <w:rPr>
          <w:rFonts w:ascii="Calibri" w:hAnsi="Calibri" w:cs="Calibri"/>
          <w:sz w:val="22"/>
          <w:szCs w:val="22"/>
        </w:rPr>
      </w:pPr>
    </w:p>
    <w:p w14:paraId="7D89705F" w14:textId="3CFE6DC5" w:rsidR="00D1461A" w:rsidRDefault="00D1461A" w:rsidP="00D1461A">
      <w:pPr>
        <w:jc w:val="both"/>
        <w:rPr>
          <w:rFonts w:ascii="Calibri" w:hAnsi="Calibri" w:cs="Calibri"/>
          <w:sz w:val="22"/>
          <w:szCs w:val="22"/>
        </w:rPr>
      </w:pPr>
      <w:proofErr w:type="spellStart"/>
      <w:r w:rsidRPr="00543452">
        <w:rPr>
          <w:rFonts w:ascii="Calibri" w:hAnsi="Calibri" w:cs="Calibri"/>
          <w:sz w:val="22"/>
          <w:szCs w:val="22"/>
        </w:rPr>
        <w:t>Bersama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memberikan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kepada</w:t>
      </w:r>
      <w:proofErr w:type="spellEnd"/>
      <w:r w:rsidRPr="00543452">
        <w:rPr>
          <w:rFonts w:ascii="Calibri" w:hAnsi="Calibri" w:cs="Calibri"/>
          <w:sz w:val="22"/>
          <w:szCs w:val="22"/>
        </w:rPr>
        <w:t xml:space="preserve"> </w:t>
      </w:r>
      <w:proofErr w:type="spellStart"/>
      <w:r w:rsidR="007E268A">
        <w:rPr>
          <w:rFonts w:ascii="Calibri" w:hAnsi="Calibri" w:cs="Calibri"/>
          <w:sz w:val="22"/>
          <w:szCs w:val="22"/>
        </w:rPr>
        <w:t>Petugas</w:t>
      </w:r>
      <w:proofErr w:type="spellEnd"/>
      <w:r w:rsidR="007E268A">
        <w:rPr>
          <w:rFonts w:ascii="Calibri" w:hAnsi="Calibri" w:cs="Calibri"/>
          <w:sz w:val="22"/>
          <w:szCs w:val="22"/>
        </w:rPr>
        <w:t xml:space="preserve"> yang </w:t>
      </w:r>
      <w:proofErr w:type="spellStart"/>
      <w:r w:rsidR="007E268A">
        <w:rPr>
          <w:rFonts w:ascii="Calibri" w:hAnsi="Calibri" w:cs="Calibri"/>
          <w:sz w:val="22"/>
          <w:szCs w:val="22"/>
        </w:rPr>
        <w:t>ditunjuk</w:t>
      </w:r>
      <w:proofErr w:type="spellEnd"/>
      <w:r w:rsidR="007E268A">
        <w:rPr>
          <w:rFonts w:ascii="Calibri" w:hAnsi="Calibri" w:cs="Calibri"/>
          <w:sz w:val="22"/>
          <w:szCs w:val="22"/>
        </w:rPr>
        <w:t xml:space="preserve"> </w:t>
      </w:r>
      <w:proofErr w:type="spellStart"/>
      <w:r w:rsidR="007E268A">
        <w:rPr>
          <w:rFonts w:ascii="Calibri" w:hAnsi="Calibri" w:cs="Calibri"/>
          <w:sz w:val="22"/>
          <w:szCs w:val="22"/>
        </w:rPr>
        <w:t>oleh</w:t>
      </w:r>
      <w:proofErr w:type="spellEnd"/>
      <w:r w:rsidR="007E268A">
        <w:rPr>
          <w:rFonts w:ascii="Calibri" w:hAnsi="Calibri" w:cs="Calibri"/>
          <w:sz w:val="22"/>
          <w:szCs w:val="22"/>
        </w:rPr>
        <w:t xml:space="preserve"> PT </w:t>
      </w:r>
      <w:proofErr w:type="spellStart"/>
      <w:r w:rsidR="007E268A">
        <w:rPr>
          <w:rFonts w:ascii="Calibri" w:hAnsi="Calibri" w:cs="Calibri"/>
          <w:sz w:val="22"/>
          <w:szCs w:val="22"/>
        </w:rPr>
        <w:t>Datindo</w:t>
      </w:r>
      <w:proofErr w:type="spellEnd"/>
      <w:r w:rsidR="007E268A">
        <w:rPr>
          <w:rFonts w:ascii="Calibri" w:hAnsi="Calibri" w:cs="Calibri"/>
          <w:sz w:val="22"/>
          <w:szCs w:val="22"/>
        </w:rPr>
        <w:t xml:space="preserve"> </w:t>
      </w:r>
      <w:proofErr w:type="spellStart"/>
      <w:r w:rsidR="00CA0AD4">
        <w:rPr>
          <w:rFonts w:ascii="Calibri" w:hAnsi="Calibri" w:cs="Calibri"/>
          <w:sz w:val="22"/>
          <w:szCs w:val="22"/>
        </w:rPr>
        <w:t>E</w:t>
      </w:r>
      <w:r w:rsidR="007E268A">
        <w:rPr>
          <w:rFonts w:ascii="Calibri" w:hAnsi="Calibri" w:cs="Calibri"/>
          <w:sz w:val="22"/>
          <w:szCs w:val="22"/>
        </w:rPr>
        <w:t>ntrycom</w:t>
      </w:r>
      <w:proofErr w:type="spellEnd"/>
      <w:r w:rsidR="007E268A">
        <w:rPr>
          <w:rFonts w:ascii="Calibri" w:hAnsi="Calibri" w:cs="Calibri"/>
          <w:sz w:val="22"/>
          <w:szCs w:val="22"/>
        </w:rPr>
        <w:t xml:space="preserve">, Biro </w:t>
      </w:r>
      <w:proofErr w:type="spellStart"/>
      <w:r w:rsidR="007E268A">
        <w:rPr>
          <w:rFonts w:ascii="Calibri" w:hAnsi="Calibri" w:cs="Calibri"/>
          <w:sz w:val="22"/>
          <w:szCs w:val="22"/>
        </w:rPr>
        <w:t>Administrasi</w:t>
      </w:r>
      <w:proofErr w:type="spellEnd"/>
      <w:r w:rsidR="007E268A">
        <w:rPr>
          <w:rFonts w:ascii="Calibri" w:hAnsi="Calibri" w:cs="Calibri"/>
          <w:sz w:val="22"/>
          <w:szCs w:val="22"/>
        </w:rPr>
        <w:t xml:space="preserve"> </w:t>
      </w:r>
      <w:proofErr w:type="spellStart"/>
      <w:r w:rsidR="007E268A">
        <w:rPr>
          <w:rFonts w:ascii="Calibri" w:hAnsi="Calibri" w:cs="Calibri"/>
          <w:sz w:val="22"/>
          <w:szCs w:val="22"/>
        </w:rPr>
        <w:t>Efe</w:t>
      </w:r>
      <w:r w:rsidR="00CA0AD4">
        <w:rPr>
          <w:rFonts w:ascii="Calibri" w:hAnsi="Calibri" w:cs="Calibri"/>
          <w:sz w:val="22"/>
          <w:szCs w:val="22"/>
        </w:rPr>
        <w:t>k</w:t>
      </w:r>
      <w:proofErr w:type="spellEnd"/>
      <w:r w:rsidR="00CA0AD4">
        <w:rPr>
          <w:rFonts w:ascii="Calibri" w:hAnsi="Calibri" w:cs="Calibri"/>
          <w:sz w:val="22"/>
          <w:szCs w:val="22"/>
        </w:rPr>
        <w:t xml:space="preserve"> Perseroan </w:t>
      </w:r>
      <w:proofErr w:type="spellStart"/>
      <w:r w:rsidR="00CA0AD4">
        <w:rPr>
          <w:rFonts w:ascii="Calibri" w:hAnsi="Calibri" w:cs="Calibri"/>
          <w:sz w:val="22"/>
          <w:szCs w:val="22"/>
        </w:rPr>
        <w:t>yakni</w:t>
      </w:r>
      <w:proofErr w:type="spellEnd"/>
      <w:r w:rsidR="007E268A">
        <w:rPr>
          <w:rFonts w:ascii="Calibri" w:hAnsi="Calibri" w:cs="Calibri"/>
          <w:sz w:val="22"/>
          <w:szCs w:val="22"/>
        </w:rPr>
        <w:t>:</w:t>
      </w:r>
    </w:p>
    <w:p w14:paraId="196C6FD4" w14:textId="2C861C84" w:rsidR="00CA0AD4" w:rsidRPr="00CA0AD4" w:rsidRDefault="00CA0AD4" w:rsidP="00D1461A">
      <w:pPr>
        <w:jc w:val="both"/>
        <w:rPr>
          <w:rFonts w:ascii="Calibri" w:hAnsi="Calibri" w:cs="Calibri"/>
          <w:i/>
          <w:sz w:val="22"/>
          <w:szCs w:val="22"/>
        </w:rPr>
      </w:pPr>
      <w:r w:rsidRPr="00CA0AD4">
        <w:rPr>
          <w:rFonts w:ascii="Calibri" w:hAnsi="Calibri" w:cs="Calibri"/>
          <w:i/>
          <w:sz w:val="22"/>
          <w:szCs w:val="22"/>
        </w:rPr>
        <w:lastRenderedPageBreak/>
        <w:t>Hereinafter referred to as "</w:t>
      </w:r>
      <w:r w:rsidRPr="00CA0AD4">
        <w:rPr>
          <w:rFonts w:ascii="Calibri" w:hAnsi="Calibri" w:cs="Calibri"/>
          <w:b/>
          <w:i/>
          <w:sz w:val="22"/>
          <w:szCs w:val="22"/>
        </w:rPr>
        <w:t>the Principal</w:t>
      </w:r>
      <w:r w:rsidRPr="00CA0AD4">
        <w:rPr>
          <w:rFonts w:ascii="Calibri" w:hAnsi="Calibri" w:cs="Calibri"/>
          <w:i/>
          <w:sz w:val="22"/>
          <w:szCs w:val="22"/>
        </w:rPr>
        <w:t>"</w:t>
      </w:r>
    </w:p>
    <w:p w14:paraId="3000B0CC" w14:textId="77777777" w:rsidR="00CA0AD4" w:rsidRDefault="00CA0AD4" w:rsidP="00D1461A">
      <w:pPr>
        <w:jc w:val="both"/>
        <w:rPr>
          <w:rFonts w:ascii="Calibri" w:hAnsi="Calibri" w:cs="Calibri"/>
          <w:sz w:val="22"/>
          <w:szCs w:val="22"/>
        </w:rPr>
      </w:pPr>
    </w:p>
    <w:p w14:paraId="700AC558" w14:textId="33F78389" w:rsidR="00CA0AD4" w:rsidRPr="00CA0AD4" w:rsidRDefault="00CA0AD4" w:rsidP="00D1461A">
      <w:pPr>
        <w:jc w:val="both"/>
        <w:rPr>
          <w:rFonts w:ascii="Calibri" w:hAnsi="Calibri" w:cs="Calibri"/>
          <w:i/>
          <w:sz w:val="22"/>
          <w:szCs w:val="22"/>
        </w:rPr>
      </w:pPr>
      <w:r w:rsidRPr="00CA0AD4">
        <w:rPr>
          <w:rFonts w:ascii="Calibri" w:hAnsi="Calibri" w:cs="Calibri"/>
          <w:i/>
          <w:sz w:val="22"/>
          <w:szCs w:val="22"/>
        </w:rPr>
        <w:t xml:space="preserve">Hereby </w:t>
      </w:r>
      <w:r>
        <w:rPr>
          <w:rFonts w:ascii="Calibri" w:hAnsi="Calibri" w:cs="Calibri"/>
          <w:i/>
          <w:sz w:val="22"/>
          <w:szCs w:val="22"/>
        </w:rPr>
        <w:t xml:space="preserve">grant this power of attorney to </w:t>
      </w:r>
      <w:r w:rsidRPr="00CA0AD4">
        <w:rPr>
          <w:rFonts w:ascii="Calibri" w:hAnsi="Calibri" w:cs="Calibri"/>
          <w:i/>
          <w:sz w:val="22"/>
          <w:szCs w:val="22"/>
        </w:rPr>
        <w:t xml:space="preserve">the Officer appointed by PT </w:t>
      </w:r>
      <w:proofErr w:type="spellStart"/>
      <w:r w:rsidRPr="00CA0AD4">
        <w:rPr>
          <w:rFonts w:ascii="Calibri" w:hAnsi="Calibri" w:cs="Calibri"/>
          <w:i/>
          <w:sz w:val="22"/>
          <w:szCs w:val="22"/>
        </w:rPr>
        <w:t>Datindo</w:t>
      </w:r>
      <w:proofErr w:type="spellEnd"/>
      <w:r w:rsidRPr="00CA0AD4">
        <w:rPr>
          <w:rFonts w:ascii="Calibri" w:hAnsi="Calibri" w:cs="Calibri"/>
          <w:i/>
          <w:sz w:val="22"/>
          <w:szCs w:val="22"/>
        </w:rPr>
        <w:t xml:space="preserve"> </w:t>
      </w:r>
      <w:proofErr w:type="spellStart"/>
      <w:r w:rsidRPr="00CA0AD4">
        <w:rPr>
          <w:rFonts w:ascii="Calibri" w:hAnsi="Calibri" w:cs="Calibri"/>
          <w:i/>
          <w:sz w:val="22"/>
          <w:szCs w:val="22"/>
        </w:rPr>
        <w:t>Entrycom</w:t>
      </w:r>
      <w:proofErr w:type="spellEnd"/>
      <w:r w:rsidRPr="00CA0AD4">
        <w:rPr>
          <w:rFonts w:ascii="Calibri" w:hAnsi="Calibri" w:cs="Calibri"/>
          <w:i/>
          <w:sz w:val="22"/>
          <w:szCs w:val="22"/>
        </w:rPr>
        <w:t xml:space="preserve">, the </w:t>
      </w:r>
      <w:r w:rsidR="00F245DE">
        <w:rPr>
          <w:rFonts w:ascii="Calibri" w:hAnsi="Calibri" w:cs="Calibri"/>
          <w:i/>
          <w:sz w:val="22"/>
          <w:szCs w:val="22"/>
        </w:rPr>
        <w:t>Share Registrar of the Company</w:t>
      </w:r>
      <w:r w:rsidRPr="00CA0AD4">
        <w:rPr>
          <w:rFonts w:ascii="Calibri" w:hAnsi="Calibri" w:cs="Calibri"/>
          <w:i/>
          <w:sz w:val="22"/>
          <w:szCs w:val="22"/>
        </w:rPr>
        <w:t>, namely:</w:t>
      </w:r>
    </w:p>
    <w:p w14:paraId="1CA8F87B" w14:textId="77777777" w:rsidR="00D1461A" w:rsidRPr="00543452" w:rsidRDefault="00D1461A" w:rsidP="00D1461A">
      <w:pPr>
        <w:jc w:val="both"/>
        <w:rPr>
          <w:rFonts w:ascii="Calibri" w:hAnsi="Calibri" w:cs="Calibri"/>
          <w:sz w:val="22"/>
          <w:szCs w:val="22"/>
        </w:rPr>
      </w:pPr>
    </w:p>
    <w:p w14:paraId="7D812273" w14:textId="77777777" w:rsidR="00CA0AD4" w:rsidRDefault="00CA0AD4" w:rsidP="00D1461A">
      <w:pPr>
        <w:jc w:val="both"/>
        <w:rPr>
          <w:rFonts w:ascii="Calibri" w:hAnsi="Calibri" w:cs="Calibri"/>
          <w:sz w:val="22"/>
          <w:szCs w:val="22"/>
        </w:rPr>
        <w:sectPr w:rsidR="00CA0AD4" w:rsidSect="00F245DE">
          <w:type w:val="continuous"/>
          <w:pgSz w:w="11900" w:h="16840"/>
          <w:pgMar w:top="1276" w:right="1440" w:bottom="1135" w:left="1440" w:header="708" w:footer="708" w:gutter="0"/>
          <w:cols w:num="2" w:space="560"/>
          <w:docGrid w:linePitch="360"/>
        </w:sectPr>
      </w:pPr>
    </w:p>
    <w:p w14:paraId="31DD7F61" w14:textId="77777777" w:rsidR="00CA0AD4" w:rsidRDefault="00CA0AD4" w:rsidP="00D1461A">
      <w:pPr>
        <w:jc w:val="both"/>
        <w:rPr>
          <w:rFonts w:ascii="Calibri" w:hAnsi="Calibri" w:cs="Calibri"/>
          <w:sz w:val="22"/>
          <w:szCs w:val="22"/>
        </w:rPr>
      </w:pPr>
    </w:p>
    <w:p w14:paraId="195145DA" w14:textId="62CA147E" w:rsidR="00D1461A" w:rsidRPr="00543452" w:rsidRDefault="00913D04" w:rsidP="00D1461A">
      <w:pPr>
        <w:jc w:val="both"/>
        <w:rPr>
          <w:rFonts w:ascii="Calibri" w:hAnsi="Calibri" w:cs="Calibri"/>
          <w:sz w:val="22"/>
          <w:szCs w:val="22"/>
        </w:rPr>
      </w:pPr>
      <w:r>
        <w:rPr>
          <w:rFonts w:ascii="Calibri" w:hAnsi="Calibri" w:cs="Calibri"/>
          <w:sz w:val="22"/>
          <w:szCs w:val="22"/>
        </w:rPr>
        <w:t>Nama</w:t>
      </w:r>
      <w:r>
        <w:rPr>
          <w:rFonts w:ascii="Calibri" w:hAnsi="Calibri" w:cs="Calibri"/>
          <w:sz w:val="22"/>
          <w:szCs w:val="22"/>
        </w:rPr>
        <w:tab/>
      </w:r>
      <w:r w:rsidR="00C00DFA">
        <w:rPr>
          <w:rFonts w:ascii="Calibri" w:hAnsi="Calibri" w:cs="Calibri"/>
          <w:sz w:val="22"/>
          <w:szCs w:val="22"/>
        </w:rPr>
        <w:tab/>
      </w:r>
      <w:r w:rsidR="00C00DFA">
        <w:rPr>
          <w:rFonts w:ascii="Calibri" w:hAnsi="Calibri" w:cs="Calibri"/>
          <w:sz w:val="22"/>
          <w:szCs w:val="22"/>
        </w:rPr>
        <w:tab/>
      </w:r>
      <w:r>
        <w:rPr>
          <w:rFonts w:ascii="Calibri" w:hAnsi="Calibri" w:cs="Calibri"/>
          <w:sz w:val="22"/>
          <w:szCs w:val="22"/>
        </w:rPr>
        <w:tab/>
      </w:r>
      <w:r w:rsidR="00D1461A" w:rsidRPr="00543452">
        <w:rPr>
          <w:rFonts w:ascii="Calibri" w:hAnsi="Calibri" w:cs="Calibri"/>
          <w:sz w:val="22"/>
          <w:szCs w:val="22"/>
        </w:rPr>
        <w:t>:</w:t>
      </w:r>
      <w:r w:rsidR="00315F10">
        <w:rPr>
          <w:rFonts w:ascii="Calibri" w:hAnsi="Calibri" w:cs="Calibri"/>
          <w:sz w:val="22"/>
          <w:szCs w:val="22"/>
        </w:rPr>
        <w:t xml:space="preserve"> </w:t>
      </w:r>
      <w:r w:rsidR="00315F10" w:rsidRPr="00315F10">
        <w:rPr>
          <w:rFonts w:ascii="Calibri" w:hAnsi="Calibri" w:cs="Calibri"/>
          <w:sz w:val="22"/>
          <w:szCs w:val="22"/>
        </w:rPr>
        <w:t xml:space="preserve">Harish </w:t>
      </w:r>
      <w:proofErr w:type="spellStart"/>
      <w:r w:rsidR="00315F10" w:rsidRPr="00315F10">
        <w:rPr>
          <w:rFonts w:ascii="Calibri" w:hAnsi="Calibri" w:cs="Calibri"/>
          <w:sz w:val="22"/>
          <w:szCs w:val="22"/>
        </w:rPr>
        <w:t>Zhafar</w:t>
      </w:r>
      <w:proofErr w:type="spellEnd"/>
    </w:p>
    <w:p w14:paraId="5DF17464" w14:textId="77777777" w:rsidR="00D1461A" w:rsidRPr="00543452" w:rsidRDefault="00D1461A" w:rsidP="00D1461A">
      <w:pPr>
        <w:jc w:val="both"/>
        <w:rPr>
          <w:rFonts w:ascii="Calibri" w:hAnsi="Calibri" w:cs="Calibri"/>
          <w:sz w:val="22"/>
          <w:szCs w:val="22"/>
        </w:rPr>
      </w:pPr>
    </w:p>
    <w:p w14:paraId="130B0303" w14:textId="4494D1D7" w:rsidR="00D1461A" w:rsidRPr="00543452" w:rsidRDefault="00913D04" w:rsidP="00D1461A">
      <w:pPr>
        <w:jc w:val="both"/>
        <w:rPr>
          <w:rFonts w:ascii="Calibri" w:hAnsi="Calibri" w:cs="Calibri"/>
          <w:sz w:val="22"/>
          <w:szCs w:val="22"/>
        </w:rPr>
      </w:pPr>
      <w:r>
        <w:rPr>
          <w:rFonts w:ascii="Calibri" w:hAnsi="Calibri" w:cs="Calibri"/>
          <w:sz w:val="22"/>
          <w:szCs w:val="22"/>
        </w:rPr>
        <w:t>Alamat</w:t>
      </w:r>
      <w:r>
        <w:rPr>
          <w:rFonts w:ascii="Calibri" w:hAnsi="Calibri" w:cs="Calibri"/>
          <w:sz w:val="22"/>
          <w:szCs w:val="22"/>
        </w:rPr>
        <w:tab/>
      </w:r>
      <w:r w:rsidR="00C00DFA">
        <w:rPr>
          <w:rFonts w:ascii="Calibri" w:hAnsi="Calibri" w:cs="Calibri"/>
          <w:sz w:val="22"/>
          <w:szCs w:val="22"/>
        </w:rPr>
        <w:tab/>
      </w:r>
      <w:r w:rsidR="00C00DFA">
        <w:rPr>
          <w:rFonts w:ascii="Calibri" w:hAnsi="Calibri" w:cs="Calibri"/>
          <w:sz w:val="22"/>
          <w:szCs w:val="22"/>
        </w:rPr>
        <w:tab/>
      </w:r>
      <w:r>
        <w:rPr>
          <w:rFonts w:ascii="Calibri" w:hAnsi="Calibri" w:cs="Calibri"/>
          <w:sz w:val="22"/>
          <w:szCs w:val="22"/>
        </w:rPr>
        <w:tab/>
      </w:r>
      <w:r w:rsidR="00D1461A" w:rsidRPr="00543452">
        <w:rPr>
          <w:rFonts w:ascii="Calibri" w:hAnsi="Calibri" w:cs="Calibri"/>
          <w:sz w:val="22"/>
          <w:szCs w:val="22"/>
        </w:rPr>
        <w:t>:</w:t>
      </w:r>
      <w:r w:rsidR="00315F10">
        <w:rPr>
          <w:rFonts w:ascii="Calibri" w:hAnsi="Calibri" w:cs="Calibri"/>
          <w:sz w:val="22"/>
          <w:szCs w:val="22"/>
        </w:rPr>
        <w:t xml:space="preserve"> Jl. </w:t>
      </w:r>
      <w:proofErr w:type="spellStart"/>
      <w:r w:rsidR="00315F10">
        <w:rPr>
          <w:rFonts w:ascii="Calibri" w:hAnsi="Calibri" w:cs="Calibri"/>
          <w:sz w:val="22"/>
          <w:szCs w:val="22"/>
        </w:rPr>
        <w:t>Pondok</w:t>
      </w:r>
      <w:proofErr w:type="spellEnd"/>
      <w:r w:rsidR="00315F10">
        <w:rPr>
          <w:rFonts w:ascii="Calibri" w:hAnsi="Calibri" w:cs="Calibri"/>
          <w:sz w:val="22"/>
          <w:szCs w:val="22"/>
        </w:rPr>
        <w:t xml:space="preserve"> Surya F/6 RT 003 RW 011 </w:t>
      </w:r>
      <w:proofErr w:type="spellStart"/>
      <w:r w:rsidR="00315F10">
        <w:rPr>
          <w:rFonts w:ascii="Calibri" w:hAnsi="Calibri" w:cs="Calibri"/>
          <w:sz w:val="22"/>
          <w:szCs w:val="22"/>
        </w:rPr>
        <w:t>Karang</w:t>
      </w:r>
      <w:proofErr w:type="spellEnd"/>
      <w:r w:rsidR="00315F10">
        <w:rPr>
          <w:rFonts w:ascii="Calibri" w:hAnsi="Calibri" w:cs="Calibri"/>
          <w:sz w:val="22"/>
          <w:szCs w:val="22"/>
        </w:rPr>
        <w:t xml:space="preserve"> Tengah</w:t>
      </w:r>
    </w:p>
    <w:p w14:paraId="287F4609" w14:textId="77777777" w:rsidR="00D1461A" w:rsidRPr="00543452" w:rsidRDefault="00D1461A" w:rsidP="00D1461A">
      <w:pPr>
        <w:jc w:val="both"/>
        <w:rPr>
          <w:rFonts w:ascii="Calibri" w:hAnsi="Calibri" w:cs="Calibri"/>
          <w:sz w:val="22"/>
          <w:szCs w:val="22"/>
        </w:rPr>
      </w:pPr>
    </w:p>
    <w:p w14:paraId="35AE86BC" w14:textId="53A55FC8" w:rsidR="00D1461A" w:rsidRPr="00543452" w:rsidRDefault="00D1461A" w:rsidP="00D1461A">
      <w:pPr>
        <w:jc w:val="both"/>
        <w:rPr>
          <w:rFonts w:ascii="Calibri" w:hAnsi="Calibri" w:cs="Calibri"/>
          <w:sz w:val="22"/>
          <w:szCs w:val="22"/>
        </w:rPr>
      </w:pPr>
      <w:r w:rsidRPr="00543452">
        <w:rPr>
          <w:rFonts w:ascii="Calibri" w:hAnsi="Calibri" w:cs="Calibri"/>
          <w:sz w:val="22"/>
          <w:szCs w:val="22"/>
        </w:rPr>
        <w:t>No. KTP</w:t>
      </w:r>
      <w:r w:rsidR="00C00DFA">
        <w:rPr>
          <w:rFonts w:ascii="Calibri" w:hAnsi="Calibri" w:cs="Calibri"/>
          <w:sz w:val="22"/>
          <w:szCs w:val="22"/>
        </w:rPr>
        <w:t xml:space="preserve"> / </w:t>
      </w:r>
      <w:proofErr w:type="spellStart"/>
      <w:r w:rsidR="00C00DFA">
        <w:rPr>
          <w:rFonts w:ascii="Calibri" w:hAnsi="Calibri" w:cs="Calibri"/>
          <w:sz w:val="22"/>
          <w:szCs w:val="22"/>
        </w:rPr>
        <w:t>Paspor</w:t>
      </w:r>
      <w:proofErr w:type="spellEnd"/>
      <w:r w:rsidRPr="00543452">
        <w:rPr>
          <w:rFonts w:ascii="Calibri" w:hAnsi="Calibri" w:cs="Calibri"/>
          <w:i/>
          <w:sz w:val="22"/>
          <w:szCs w:val="22"/>
        </w:rPr>
        <w:tab/>
      </w:r>
      <w:r w:rsidR="00913D04">
        <w:rPr>
          <w:rFonts w:ascii="Calibri" w:hAnsi="Calibri" w:cs="Calibri"/>
          <w:sz w:val="22"/>
          <w:szCs w:val="22"/>
        </w:rPr>
        <w:tab/>
      </w:r>
      <w:r w:rsidRPr="00543452">
        <w:rPr>
          <w:rFonts w:ascii="Calibri" w:hAnsi="Calibri" w:cs="Calibri"/>
          <w:sz w:val="22"/>
          <w:szCs w:val="22"/>
        </w:rPr>
        <w:t>:</w:t>
      </w:r>
      <w:r w:rsidR="00315F10">
        <w:rPr>
          <w:rFonts w:ascii="Calibri" w:hAnsi="Calibri" w:cs="Calibri"/>
          <w:sz w:val="22"/>
          <w:szCs w:val="22"/>
        </w:rPr>
        <w:t xml:space="preserve"> 3671120401970004</w:t>
      </w:r>
    </w:p>
    <w:p w14:paraId="0373AE5F" w14:textId="77777777" w:rsidR="00D1461A" w:rsidRPr="00543452" w:rsidRDefault="00D1461A" w:rsidP="00D1461A">
      <w:pPr>
        <w:jc w:val="both"/>
        <w:rPr>
          <w:rFonts w:ascii="Calibri" w:hAnsi="Calibri" w:cs="Calibri"/>
          <w:sz w:val="22"/>
          <w:szCs w:val="22"/>
        </w:rPr>
      </w:pPr>
    </w:p>
    <w:p w14:paraId="35215531" w14:textId="77777777" w:rsidR="00CA0AD4" w:rsidRDefault="00CA0AD4" w:rsidP="00D1461A">
      <w:pPr>
        <w:jc w:val="both"/>
        <w:rPr>
          <w:rFonts w:ascii="Calibri" w:hAnsi="Calibri" w:cs="Calibri"/>
          <w:sz w:val="22"/>
          <w:szCs w:val="22"/>
        </w:rPr>
        <w:sectPr w:rsidR="00CA0AD4" w:rsidSect="00CA0AD4">
          <w:type w:val="continuous"/>
          <w:pgSz w:w="11900" w:h="16840"/>
          <w:pgMar w:top="1276" w:right="1440" w:bottom="1135" w:left="1440" w:header="708" w:footer="708" w:gutter="0"/>
          <w:cols w:space="720"/>
          <w:docGrid w:linePitch="360"/>
        </w:sectPr>
      </w:pPr>
    </w:p>
    <w:p w14:paraId="07F51E59" w14:textId="5CBC0BE6" w:rsidR="00D1461A" w:rsidRDefault="00D1461A" w:rsidP="00D1461A">
      <w:pPr>
        <w:jc w:val="both"/>
        <w:rPr>
          <w:rFonts w:ascii="Calibri" w:hAnsi="Calibri" w:cs="Calibri"/>
          <w:sz w:val="22"/>
          <w:szCs w:val="22"/>
        </w:rPr>
      </w:pPr>
      <w:proofErr w:type="spellStart"/>
      <w:r w:rsidRPr="00543452">
        <w:rPr>
          <w:rFonts w:ascii="Calibri" w:hAnsi="Calibri" w:cs="Calibri"/>
          <w:sz w:val="22"/>
          <w:szCs w:val="22"/>
        </w:rPr>
        <w:lastRenderedPageBreak/>
        <w:t>Selanjutnya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disebut</w:t>
      </w:r>
      <w:proofErr w:type="spellEnd"/>
      <w:r w:rsidRPr="00543452">
        <w:rPr>
          <w:rFonts w:ascii="Calibri" w:hAnsi="Calibri" w:cs="Calibri"/>
          <w:sz w:val="22"/>
          <w:szCs w:val="22"/>
        </w:rPr>
        <w:t xml:space="preserve"> “</w:t>
      </w:r>
      <w:proofErr w:type="spellStart"/>
      <w:r w:rsidRPr="00543452">
        <w:rPr>
          <w:rFonts w:ascii="Calibri" w:hAnsi="Calibri" w:cs="Calibri"/>
          <w:b/>
          <w:bCs/>
          <w:i/>
          <w:iCs/>
          <w:sz w:val="22"/>
          <w:szCs w:val="22"/>
        </w:rPr>
        <w:t>Penerima</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Kuasa</w:t>
      </w:r>
      <w:proofErr w:type="spellEnd"/>
      <w:r w:rsidRPr="00543452">
        <w:rPr>
          <w:rFonts w:ascii="Calibri" w:hAnsi="Calibri" w:cs="Calibri"/>
          <w:sz w:val="22"/>
          <w:szCs w:val="22"/>
        </w:rPr>
        <w:t>”</w:t>
      </w:r>
    </w:p>
    <w:p w14:paraId="38F5C28D" w14:textId="77777777" w:rsidR="00CA0AD4" w:rsidRDefault="00CA0AD4" w:rsidP="00D1461A">
      <w:pPr>
        <w:jc w:val="both"/>
        <w:rPr>
          <w:rFonts w:ascii="Calibri" w:hAnsi="Calibri" w:cs="Calibri"/>
          <w:sz w:val="22"/>
          <w:szCs w:val="22"/>
        </w:rPr>
      </w:pPr>
    </w:p>
    <w:p w14:paraId="2B4CB62E" w14:textId="26FF948F" w:rsidR="00CA0AD4" w:rsidRPr="00CA0AD4" w:rsidRDefault="00CA0AD4" w:rsidP="00D1461A">
      <w:pPr>
        <w:jc w:val="both"/>
        <w:rPr>
          <w:rFonts w:ascii="Calibri" w:hAnsi="Calibri" w:cs="Calibri"/>
          <w:i/>
          <w:sz w:val="22"/>
          <w:szCs w:val="22"/>
        </w:rPr>
        <w:sectPr w:rsidR="00CA0AD4" w:rsidRPr="00CA0AD4" w:rsidSect="00F245DE">
          <w:type w:val="continuous"/>
          <w:pgSz w:w="11900" w:h="16840"/>
          <w:pgMar w:top="1276" w:right="1440" w:bottom="1135" w:left="1440" w:header="708" w:footer="708" w:gutter="0"/>
          <w:cols w:num="2" w:space="560"/>
          <w:docGrid w:linePitch="360"/>
        </w:sectPr>
      </w:pPr>
      <w:r w:rsidRPr="00CA0AD4">
        <w:rPr>
          <w:rFonts w:ascii="Calibri" w:hAnsi="Calibri" w:cs="Calibri"/>
          <w:i/>
          <w:sz w:val="22"/>
          <w:szCs w:val="22"/>
        </w:rPr>
        <w:lastRenderedPageBreak/>
        <w:t>Hereinafter referred to as "</w:t>
      </w:r>
      <w:r w:rsidRPr="00CA0AD4">
        <w:rPr>
          <w:rFonts w:ascii="Calibri" w:hAnsi="Calibri" w:cs="Calibri"/>
          <w:b/>
          <w:i/>
          <w:sz w:val="22"/>
          <w:szCs w:val="22"/>
        </w:rPr>
        <w:t xml:space="preserve">the </w:t>
      </w:r>
      <w:r>
        <w:rPr>
          <w:rFonts w:ascii="Calibri" w:hAnsi="Calibri" w:cs="Calibri"/>
          <w:b/>
          <w:i/>
          <w:sz w:val="22"/>
          <w:szCs w:val="22"/>
        </w:rPr>
        <w:t>Attorney</w:t>
      </w:r>
      <w:r w:rsidRPr="00CA0AD4">
        <w:rPr>
          <w:rFonts w:ascii="Calibri" w:hAnsi="Calibri" w:cs="Calibri"/>
          <w:i/>
          <w:sz w:val="22"/>
          <w:szCs w:val="22"/>
        </w:rPr>
        <w:t>"</w:t>
      </w:r>
    </w:p>
    <w:p w14:paraId="6B0FF8AB" w14:textId="1EC05E18" w:rsidR="00D1461A" w:rsidRPr="00CA0AD4" w:rsidRDefault="00D1461A" w:rsidP="00CA0AD4">
      <w:pPr>
        <w:jc w:val="center"/>
        <w:rPr>
          <w:rFonts w:ascii="Calibri" w:hAnsi="Calibri" w:cs="Calibri"/>
          <w:b/>
          <w:sz w:val="22"/>
          <w:szCs w:val="22"/>
        </w:rPr>
      </w:pPr>
      <w:r w:rsidRPr="00CA0AD4">
        <w:rPr>
          <w:rFonts w:ascii="Calibri" w:hAnsi="Calibri" w:cs="Calibri"/>
          <w:b/>
          <w:sz w:val="22"/>
          <w:szCs w:val="22"/>
        </w:rPr>
        <w:lastRenderedPageBreak/>
        <w:t xml:space="preserve">K H U S U S </w:t>
      </w:r>
    </w:p>
    <w:p w14:paraId="5EC3ACDC" w14:textId="77777777" w:rsidR="00D1461A" w:rsidRPr="00543452" w:rsidRDefault="00D1461A" w:rsidP="00D1461A">
      <w:pPr>
        <w:jc w:val="both"/>
        <w:rPr>
          <w:rFonts w:ascii="Calibri" w:hAnsi="Calibri" w:cs="Calibri"/>
          <w:sz w:val="22"/>
          <w:szCs w:val="22"/>
        </w:rPr>
      </w:pPr>
    </w:p>
    <w:p w14:paraId="203FB7B8" w14:textId="3989DEB9" w:rsidR="004C1539" w:rsidRPr="00543452" w:rsidRDefault="00D1461A" w:rsidP="004C1539">
      <w:pPr>
        <w:jc w:val="both"/>
        <w:rPr>
          <w:rFonts w:ascii="Calibri" w:hAnsi="Calibri" w:cs="Calibri"/>
          <w:sz w:val="22"/>
          <w:szCs w:val="22"/>
        </w:rPr>
      </w:pP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mewakili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hadir</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selaku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dalam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Umum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Tahun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Buku</w:t>
      </w:r>
      <w:proofErr w:type="spellEnd"/>
      <w:r w:rsidRPr="00543452">
        <w:rPr>
          <w:rFonts w:ascii="Calibri" w:hAnsi="Calibri" w:cs="Calibri"/>
          <w:sz w:val="22"/>
          <w:szCs w:val="22"/>
        </w:rPr>
        <w:t xml:space="preserve"> 2019</w:t>
      </w:r>
      <w:r>
        <w:rPr>
          <w:rFonts w:ascii="Calibri" w:hAnsi="Calibri" w:cs="Calibri"/>
          <w:sz w:val="22"/>
          <w:szCs w:val="22"/>
        </w:rPr>
        <w:t xml:space="preserve"> </w:t>
      </w:r>
      <w:r w:rsidRPr="00543452">
        <w:rPr>
          <w:rFonts w:ascii="Calibri" w:hAnsi="Calibri" w:cs="Calibri"/>
          <w:sz w:val="22"/>
          <w:szCs w:val="22"/>
        </w:rPr>
        <w:t xml:space="preserve">PT </w:t>
      </w:r>
      <w:proofErr w:type="spellStart"/>
      <w:r w:rsidR="00835022">
        <w:rPr>
          <w:rFonts w:ascii="Calibri" w:hAnsi="Calibri" w:cs="Calibri"/>
          <w:sz w:val="22"/>
          <w:szCs w:val="22"/>
        </w:rPr>
        <w:t>Pelayaran</w:t>
      </w:r>
      <w:proofErr w:type="spellEnd"/>
      <w:r w:rsidR="00835022">
        <w:rPr>
          <w:rFonts w:ascii="Calibri" w:hAnsi="Calibri" w:cs="Calibri"/>
          <w:sz w:val="22"/>
          <w:szCs w:val="22"/>
        </w:rPr>
        <w:t xml:space="preserve"> </w:t>
      </w:r>
      <w:r w:rsidR="00623EAA">
        <w:rPr>
          <w:rFonts w:ascii="Calibri" w:hAnsi="Calibri" w:cs="Calibri"/>
          <w:sz w:val="22"/>
          <w:szCs w:val="22"/>
        </w:rPr>
        <w:t xml:space="preserve">Nasional </w:t>
      </w:r>
    </w:p>
    <w:p w14:paraId="5AF98797" w14:textId="24720FD7" w:rsidR="004C1539" w:rsidRPr="004C1539" w:rsidRDefault="004C1539" w:rsidP="004C1539">
      <w:pPr>
        <w:jc w:val="center"/>
        <w:rPr>
          <w:rFonts w:ascii="Calibri" w:hAnsi="Calibri" w:cs="Calibri"/>
          <w:b/>
          <w:i/>
          <w:sz w:val="22"/>
          <w:szCs w:val="22"/>
        </w:rPr>
      </w:pPr>
      <w:r w:rsidRPr="004C1539">
        <w:rPr>
          <w:rFonts w:ascii="Calibri" w:hAnsi="Calibri" w:cs="Calibri"/>
          <w:b/>
          <w:i/>
          <w:sz w:val="22"/>
          <w:szCs w:val="22"/>
        </w:rPr>
        <w:lastRenderedPageBreak/>
        <w:t xml:space="preserve">S P E C I F I C A L </w:t>
      </w:r>
      <w:proofErr w:type="spellStart"/>
      <w:r w:rsidRPr="004C1539">
        <w:rPr>
          <w:rFonts w:ascii="Calibri" w:hAnsi="Calibri" w:cs="Calibri"/>
          <w:b/>
          <w:i/>
          <w:sz w:val="22"/>
          <w:szCs w:val="22"/>
        </w:rPr>
        <w:t>L</w:t>
      </w:r>
      <w:proofErr w:type="spellEnd"/>
      <w:r w:rsidRPr="004C1539">
        <w:rPr>
          <w:rFonts w:ascii="Calibri" w:hAnsi="Calibri" w:cs="Calibri"/>
          <w:b/>
          <w:i/>
          <w:sz w:val="22"/>
          <w:szCs w:val="22"/>
        </w:rPr>
        <w:t xml:space="preserve"> Y</w:t>
      </w:r>
    </w:p>
    <w:p w14:paraId="6F5526E1" w14:textId="77777777" w:rsidR="004C1539" w:rsidRDefault="004C1539" w:rsidP="00D1461A">
      <w:pPr>
        <w:jc w:val="both"/>
        <w:rPr>
          <w:rFonts w:ascii="Calibri" w:hAnsi="Calibri" w:cs="Calibri"/>
          <w:sz w:val="22"/>
          <w:szCs w:val="22"/>
        </w:rPr>
      </w:pPr>
    </w:p>
    <w:p w14:paraId="6B5DD31C" w14:textId="77777777" w:rsidR="00F245DE" w:rsidRDefault="004C1539" w:rsidP="004C1539">
      <w:pPr>
        <w:jc w:val="both"/>
        <w:rPr>
          <w:rFonts w:ascii="Calibri" w:hAnsi="Calibri" w:cs="Calibri"/>
          <w:i/>
          <w:sz w:val="22"/>
          <w:szCs w:val="22"/>
        </w:rPr>
      </w:pPr>
      <w:r w:rsidRPr="004C1539">
        <w:rPr>
          <w:rFonts w:ascii="Calibri" w:hAnsi="Calibri" w:cs="Calibri"/>
          <w:i/>
          <w:sz w:val="22"/>
          <w:szCs w:val="22"/>
        </w:rPr>
        <w:t xml:space="preserve">To represent the </w:t>
      </w:r>
      <w:r>
        <w:rPr>
          <w:rFonts w:ascii="Calibri" w:hAnsi="Calibri" w:cs="Calibri"/>
          <w:i/>
          <w:sz w:val="22"/>
          <w:szCs w:val="22"/>
        </w:rPr>
        <w:t>Principal</w:t>
      </w:r>
      <w:r w:rsidRPr="004C1539">
        <w:rPr>
          <w:rFonts w:ascii="Calibri" w:hAnsi="Calibri" w:cs="Calibri"/>
          <w:i/>
          <w:sz w:val="22"/>
          <w:szCs w:val="22"/>
        </w:rPr>
        <w:t xml:space="preserve"> to attend and cast their votes as Shareholders at the General Meeting of Shareholders for Fiscal Year 2019 of </w:t>
      </w:r>
      <w:r w:rsidR="00F245DE" w:rsidRPr="004C1539">
        <w:rPr>
          <w:rFonts w:ascii="Calibri" w:hAnsi="Calibri" w:cs="Calibri"/>
          <w:i/>
          <w:sz w:val="22"/>
          <w:szCs w:val="22"/>
        </w:rPr>
        <w:t xml:space="preserve">PT </w:t>
      </w:r>
      <w:proofErr w:type="spellStart"/>
      <w:r w:rsidR="00F245DE" w:rsidRPr="004C1539">
        <w:rPr>
          <w:rFonts w:ascii="Calibri" w:hAnsi="Calibri" w:cs="Calibri"/>
          <w:i/>
          <w:sz w:val="22"/>
          <w:szCs w:val="22"/>
        </w:rPr>
        <w:t>Pelayaran</w:t>
      </w:r>
      <w:proofErr w:type="spellEnd"/>
      <w:r w:rsidR="00F245DE" w:rsidRPr="004C1539">
        <w:rPr>
          <w:rFonts w:ascii="Calibri" w:hAnsi="Calibri" w:cs="Calibri"/>
          <w:i/>
          <w:sz w:val="22"/>
          <w:szCs w:val="22"/>
        </w:rPr>
        <w:t xml:space="preserve"> Nasional Bina </w:t>
      </w:r>
      <w:proofErr w:type="spellStart"/>
      <w:r w:rsidR="00F245DE" w:rsidRPr="004C1539">
        <w:rPr>
          <w:rFonts w:ascii="Calibri" w:hAnsi="Calibri" w:cs="Calibri"/>
          <w:i/>
          <w:sz w:val="22"/>
          <w:szCs w:val="22"/>
        </w:rPr>
        <w:t>Buana</w:t>
      </w:r>
      <w:proofErr w:type="spellEnd"/>
      <w:r w:rsidR="00F245DE" w:rsidRPr="004C1539">
        <w:rPr>
          <w:rFonts w:ascii="Calibri" w:hAnsi="Calibri" w:cs="Calibri"/>
          <w:i/>
          <w:sz w:val="22"/>
          <w:szCs w:val="22"/>
        </w:rPr>
        <w:t xml:space="preserve"> Raya </w:t>
      </w:r>
      <w:proofErr w:type="spellStart"/>
      <w:r w:rsidR="00F245DE" w:rsidRPr="004C1539">
        <w:rPr>
          <w:rFonts w:ascii="Calibri" w:hAnsi="Calibri" w:cs="Calibri"/>
          <w:i/>
          <w:sz w:val="22"/>
          <w:szCs w:val="22"/>
        </w:rPr>
        <w:t>Tbk</w:t>
      </w:r>
      <w:proofErr w:type="spellEnd"/>
    </w:p>
    <w:p w14:paraId="7AA3EE91" w14:textId="3E20A4F3" w:rsidR="004C1539" w:rsidRDefault="00F245DE" w:rsidP="004C1539">
      <w:pPr>
        <w:jc w:val="both"/>
        <w:rPr>
          <w:rFonts w:ascii="Calibri" w:hAnsi="Calibri" w:cs="Calibri"/>
          <w:sz w:val="22"/>
          <w:szCs w:val="22"/>
        </w:rPr>
      </w:pPr>
      <w:r>
        <w:rPr>
          <w:rFonts w:ascii="Calibri" w:hAnsi="Calibri" w:cs="Calibri"/>
          <w:sz w:val="22"/>
          <w:szCs w:val="22"/>
        </w:rPr>
        <w:lastRenderedPageBreak/>
        <w:t xml:space="preserve">Bina </w:t>
      </w:r>
      <w:proofErr w:type="spellStart"/>
      <w:r>
        <w:rPr>
          <w:rFonts w:ascii="Calibri" w:hAnsi="Calibri" w:cs="Calibri"/>
          <w:sz w:val="22"/>
          <w:szCs w:val="22"/>
        </w:rPr>
        <w:t>Buana</w:t>
      </w:r>
      <w:proofErr w:type="spellEnd"/>
      <w:r>
        <w:rPr>
          <w:rFonts w:ascii="Calibri" w:hAnsi="Calibri" w:cs="Calibri"/>
          <w:sz w:val="22"/>
          <w:szCs w:val="22"/>
        </w:rPr>
        <w:t xml:space="preserve"> Raya</w:t>
      </w:r>
      <w:r w:rsidRPr="00543452">
        <w:rPr>
          <w:rFonts w:ascii="Calibri" w:hAnsi="Calibri" w:cs="Calibri"/>
          <w:sz w:val="22"/>
          <w:szCs w:val="22"/>
        </w:rPr>
        <w:t xml:space="preserve"> </w:t>
      </w:r>
      <w:proofErr w:type="spellStart"/>
      <w:proofErr w:type="gramStart"/>
      <w:r w:rsidRPr="00543452">
        <w:rPr>
          <w:rFonts w:ascii="Calibri" w:hAnsi="Calibri" w:cs="Calibri"/>
          <w:sz w:val="22"/>
          <w:szCs w:val="22"/>
        </w:rPr>
        <w:t>Tbk</w:t>
      </w:r>
      <w:proofErr w:type="spellEnd"/>
      <w:r w:rsidRPr="00543452">
        <w:rPr>
          <w:rFonts w:ascii="Calibri" w:hAnsi="Calibri" w:cs="Calibri"/>
          <w:sz w:val="22"/>
          <w:szCs w:val="22"/>
        </w:rPr>
        <w:t xml:space="preserve">  (</w:t>
      </w:r>
      <w:proofErr w:type="gramEnd"/>
      <w:r w:rsidRPr="00543452">
        <w:rPr>
          <w:rFonts w:ascii="Calibri" w:hAnsi="Calibri" w:cs="Calibri"/>
          <w:sz w:val="22"/>
          <w:szCs w:val="22"/>
        </w:rPr>
        <w:t>“</w:t>
      </w:r>
      <w:proofErr w:type="spellStart"/>
      <w:r w:rsidRPr="004C1539">
        <w:rPr>
          <w:rFonts w:ascii="Calibri" w:hAnsi="Calibri" w:cs="Calibri"/>
          <w:b/>
          <w:sz w:val="22"/>
          <w:szCs w:val="22"/>
        </w:rPr>
        <w:t>Rapat</w:t>
      </w:r>
      <w:proofErr w:type="spellEnd"/>
      <w:r>
        <w:rPr>
          <w:rFonts w:ascii="Calibri" w:hAnsi="Calibri" w:cs="Calibri"/>
          <w:sz w:val="22"/>
          <w:szCs w:val="22"/>
        </w:rPr>
        <w:t>”</w:t>
      </w:r>
      <w:r w:rsidRPr="00543452">
        <w:rPr>
          <w:rFonts w:ascii="Calibri" w:hAnsi="Calibri" w:cs="Calibri"/>
          <w:sz w:val="22"/>
          <w:szCs w:val="22"/>
        </w:rPr>
        <w:t xml:space="preserve">) yang </w:t>
      </w:r>
      <w:proofErr w:type="spellStart"/>
      <w:r w:rsidRPr="00543452">
        <w:rPr>
          <w:rFonts w:ascii="Calibri" w:hAnsi="Calibri" w:cs="Calibri"/>
          <w:sz w:val="22"/>
          <w:szCs w:val="22"/>
        </w:rPr>
        <w:t>diselenggarakan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pada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tanggal</w:t>
      </w:r>
      <w:proofErr w:type="spellEnd"/>
      <w:r w:rsidRPr="00543452">
        <w:rPr>
          <w:rFonts w:ascii="Calibri" w:hAnsi="Calibri" w:cs="Calibri"/>
          <w:sz w:val="22"/>
          <w:szCs w:val="22"/>
        </w:rPr>
        <w:t xml:space="preserve"> </w:t>
      </w:r>
      <w:r>
        <w:rPr>
          <w:rFonts w:ascii="Calibri" w:hAnsi="Calibri" w:cs="Calibri"/>
          <w:sz w:val="22"/>
          <w:szCs w:val="22"/>
        </w:rPr>
        <w:t xml:space="preserve">21 </w:t>
      </w:r>
      <w:proofErr w:type="spellStart"/>
      <w:r>
        <w:rPr>
          <w:rFonts w:ascii="Calibri" w:hAnsi="Calibri" w:cs="Calibri"/>
          <w:sz w:val="22"/>
          <w:szCs w:val="22"/>
        </w:rPr>
        <w:t>Agustus</w:t>
      </w:r>
      <w:proofErr w:type="spellEnd"/>
      <w:r>
        <w:rPr>
          <w:rFonts w:ascii="Calibri" w:hAnsi="Calibri" w:cs="Calibri"/>
          <w:sz w:val="22"/>
          <w:szCs w:val="22"/>
        </w:rPr>
        <w:t xml:space="preserve"> 2020</w:t>
      </w:r>
      <w:r>
        <w:rPr>
          <w:rFonts w:ascii="Calibri" w:hAnsi="Calibri" w:cs="Calibri"/>
          <w:sz w:val="22"/>
          <w:szCs w:val="22"/>
        </w:rPr>
        <w:t xml:space="preserve"> </w:t>
      </w:r>
      <w:proofErr w:type="spellStart"/>
      <w:r w:rsidR="004C1539" w:rsidRPr="00543452">
        <w:rPr>
          <w:rFonts w:ascii="Calibri" w:hAnsi="Calibri" w:cs="Calibri"/>
          <w:sz w:val="22"/>
          <w:szCs w:val="22"/>
        </w:rPr>
        <w:t>dan</w:t>
      </w:r>
      <w:proofErr w:type="spellEnd"/>
      <w:r w:rsidR="004C1539" w:rsidRPr="00543452">
        <w:rPr>
          <w:rFonts w:ascii="Calibri" w:hAnsi="Calibri" w:cs="Calibri"/>
          <w:sz w:val="22"/>
          <w:szCs w:val="22"/>
        </w:rPr>
        <w:t>/</w:t>
      </w:r>
      <w:proofErr w:type="spellStart"/>
      <w:r w:rsidR="004C1539" w:rsidRPr="00543452">
        <w:rPr>
          <w:rFonts w:ascii="Calibri" w:hAnsi="Calibri" w:cs="Calibri"/>
          <w:sz w:val="22"/>
          <w:szCs w:val="22"/>
        </w:rPr>
        <w:t>atau</w:t>
      </w:r>
      <w:proofErr w:type="spellEnd"/>
      <w:r w:rsidR="004C1539" w:rsidRPr="00543452">
        <w:rPr>
          <w:rFonts w:ascii="Calibri" w:hAnsi="Calibri" w:cs="Calibri"/>
          <w:sz w:val="22"/>
          <w:szCs w:val="22"/>
        </w:rPr>
        <w:t xml:space="preserve"> </w:t>
      </w:r>
      <w:proofErr w:type="spellStart"/>
      <w:r w:rsidR="004C1539" w:rsidRPr="00543452">
        <w:rPr>
          <w:rFonts w:ascii="Calibri" w:hAnsi="Calibri" w:cs="Calibri"/>
          <w:sz w:val="22"/>
          <w:szCs w:val="22"/>
        </w:rPr>
        <w:t>tanggal</w:t>
      </w:r>
      <w:proofErr w:type="spellEnd"/>
      <w:r w:rsidR="004C1539" w:rsidRPr="00543452">
        <w:rPr>
          <w:rFonts w:ascii="Calibri" w:hAnsi="Calibri" w:cs="Calibri"/>
          <w:sz w:val="22"/>
          <w:szCs w:val="22"/>
        </w:rPr>
        <w:t xml:space="preserve"> lain yan</w:t>
      </w:r>
      <w:r w:rsidR="004C1539">
        <w:rPr>
          <w:rFonts w:ascii="Calibri" w:hAnsi="Calibri" w:cs="Calibri"/>
          <w:sz w:val="22"/>
          <w:szCs w:val="22"/>
        </w:rPr>
        <w:t>g</w:t>
      </w:r>
      <w:r w:rsidR="004C1539" w:rsidRPr="00543452">
        <w:rPr>
          <w:rFonts w:ascii="Calibri" w:hAnsi="Calibri" w:cs="Calibri"/>
          <w:sz w:val="22"/>
          <w:szCs w:val="22"/>
        </w:rPr>
        <w:t xml:space="preserve"> </w:t>
      </w:r>
      <w:proofErr w:type="spellStart"/>
      <w:r w:rsidR="004C1539" w:rsidRPr="00543452">
        <w:rPr>
          <w:rFonts w:ascii="Calibri" w:hAnsi="Calibri" w:cs="Calibri"/>
          <w:sz w:val="22"/>
          <w:szCs w:val="22"/>
        </w:rPr>
        <w:t>diselenggarakan</w:t>
      </w:r>
      <w:proofErr w:type="spellEnd"/>
      <w:r w:rsidR="004C1539" w:rsidRPr="00543452">
        <w:rPr>
          <w:rFonts w:ascii="Calibri" w:hAnsi="Calibri" w:cs="Calibri"/>
          <w:sz w:val="22"/>
          <w:szCs w:val="22"/>
        </w:rPr>
        <w:t xml:space="preserve"> </w:t>
      </w:r>
      <w:proofErr w:type="spellStart"/>
      <w:r w:rsidR="004C1539" w:rsidRPr="00543452">
        <w:rPr>
          <w:rFonts w:ascii="Calibri" w:hAnsi="Calibri" w:cs="Calibri"/>
          <w:sz w:val="22"/>
          <w:szCs w:val="22"/>
        </w:rPr>
        <w:t>sesuai</w:t>
      </w:r>
      <w:proofErr w:type="spellEnd"/>
      <w:r w:rsidR="004C1539" w:rsidRPr="00543452">
        <w:rPr>
          <w:rFonts w:ascii="Calibri" w:hAnsi="Calibri" w:cs="Calibri"/>
          <w:sz w:val="22"/>
          <w:szCs w:val="22"/>
        </w:rPr>
        <w:t xml:space="preserve"> </w:t>
      </w:r>
      <w:proofErr w:type="spellStart"/>
      <w:r w:rsidR="004C1539" w:rsidRPr="00543452">
        <w:rPr>
          <w:rFonts w:ascii="Calibri" w:hAnsi="Calibri" w:cs="Calibri"/>
          <w:sz w:val="22"/>
          <w:szCs w:val="22"/>
        </w:rPr>
        <w:t>dengan</w:t>
      </w:r>
      <w:proofErr w:type="spellEnd"/>
      <w:r w:rsidR="004C1539" w:rsidRPr="00543452">
        <w:rPr>
          <w:rFonts w:ascii="Calibri" w:hAnsi="Calibri" w:cs="Calibri"/>
          <w:sz w:val="22"/>
          <w:szCs w:val="22"/>
        </w:rPr>
        <w:t xml:space="preserve"> </w:t>
      </w:r>
      <w:proofErr w:type="spellStart"/>
      <w:r w:rsidR="004C1539" w:rsidRPr="00543452">
        <w:rPr>
          <w:rFonts w:ascii="Calibri" w:hAnsi="Calibri" w:cs="Calibri"/>
          <w:sz w:val="22"/>
          <w:szCs w:val="22"/>
        </w:rPr>
        <w:t>ketentuan</w:t>
      </w:r>
      <w:proofErr w:type="spellEnd"/>
      <w:r w:rsidR="004C1539" w:rsidRPr="00543452">
        <w:rPr>
          <w:rFonts w:ascii="Calibri" w:hAnsi="Calibri" w:cs="Calibri"/>
          <w:sz w:val="22"/>
          <w:szCs w:val="22"/>
        </w:rPr>
        <w:t xml:space="preserve"> </w:t>
      </w:r>
      <w:proofErr w:type="spellStart"/>
      <w:r w:rsidR="004C1539" w:rsidRPr="00543452">
        <w:rPr>
          <w:rFonts w:ascii="Calibri" w:hAnsi="Calibri" w:cs="Calibri"/>
          <w:sz w:val="22"/>
          <w:szCs w:val="22"/>
        </w:rPr>
        <w:t>dan</w:t>
      </w:r>
      <w:proofErr w:type="spellEnd"/>
      <w:r w:rsidR="004C1539" w:rsidRPr="00543452">
        <w:rPr>
          <w:rFonts w:ascii="Calibri" w:hAnsi="Calibri" w:cs="Calibri"/>
          <w:sz w:val="22"/>
          <w:szCs w:val="22"/>
        </w:rPr>
        <w:t xml:space="preserve"> </w:t>
      </w:r>
      <w:proofErr w:type="spellStart"/>
      <w:r w:rsidR="004C1539" w:rsidRPr="00543452">
        <w:rPr>
          <w:rFonts w:ascii="Calibri" w:hAnsi="Calibri" w:cs="Calibri"/>
          <w:sz w:val="22"/>
          <w:szCs w:val="22"/>
        </w:rPr>
        <w:t>peraturan</w:t>
      </w:r>
      <w:proofErr w:type="spellEnd"/>
      <w:r w:rsidR="004C1539" w:rsidRPr="00543452">
        <w:rPr>
          <w:rFonts w:ascii="Calibri" w:hAnsi="Calibri" w:cs="Calibri"/>
          <w:sz w:val="22"/>
          <w:szCs w:val="22"/>
        </w:rPr>
        <w:t xml:space="preserve"> yang </w:t>
      </w:r>
      <w:proofErr w:type="spellStart"/>
      <w:r w:rsidR="004C1539" w:rsidRPr="00543452">
        <w:rPr>
          <w:rFonts w:ascii="Calibri" w:hAnsi="Calibri" w:cs="Calibri"/>
          <w:sz w:val="22"/>
          <w:szCs w:val="22"/>
        </w:rPr>
        <w:t>berlaku</w:t>
      </w:r>
      <w:proofErr w:type="spellEnd"/>
      <w:r w:rsidR="004C1539" w:rsidRPr="00543452">
        <w:rPr>
          <w:rFonts w:ascii="Calibri" w:hAnsi="Calibri" w:cs="Calibri"/>
          <w:sz w:val="22"/>
          <w:szCs w:val="22"/>
        </w:rPr>
        <w:t>.</w:t>
      </w:r>
    </w:p>
    <w:p w14:paraId="0207B729" w14:textId="77777777" w:rsidR="004C1539" w:rsidRDefault="004C1539" w:rsidP="004C1539">
      <w:pPr>
        <w:jc w:val="both"/>
        <w:rPr>
          <w:rFonts w:ascii="Calibri" w:hAnsi="Calibri" w:cs="Calibri"/>
          <w:sz w:val="22"/>
          <w:szCs w:val="22"/>
        </w:rPr>
      </w:pPr>
    </w:p>
    <w:p w14:paraId="6B540D04" w14:textId="77777777" w:rsidR="004C1539" w:rsidRDefault="004C1539" w:rsidP="004C1539">
      <w:pPr>
        <w:jc w:val="both"/>
        <w:rPr>
          <w:rFonts w:ascii="Calibri" w:hAnsi="Calibri" w:cs="Calibri"/>
          <w:sz w:val="22"/>
          <w:szCs w:val="22"/>
        </w:rPr>
      </w:pPr>
      <w:proofErr w:type="spellStart"/>
      <w:r w:rsidRPr="00543452">
        <w:rPr>
          <w:rFonts w:ascii="Calibri" w:hAnsi="Calibri" w:cs="Calibri"/>
          <w:sz w:val="22"/>
          <w:szCs w:val="22"/>
        </w:rPr>
        <w:t>Penerima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wajib</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untuk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setiap</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mata</w:t>
      </w:r>
      <w:proofErr w:type="spellEnd"/>
      <w:r w:rsidRPr="00543452">
        <w:rPr>
          <w:rFonts w:ascii="Calibri" w:hAnsi="Calibri" w:cs="Calibri"/>
          <w:sz w:val="22"/>
          <w:szCs w:val="22"/>
        </w:rPr>
        <w:t xml:space="preserve"> acara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selaku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w:t>
      </w:r>
      <w:r>
        <w:rPr>
          <w:rFonts w:ascii="Calibri" w:hAnsi="Calibri" w:cs="Calibri"/>
          <w:sz w:val="22"/>
          <w:szCs w:val="22"/>
        </w:rPr>
        <w:t>g</w:t>
      </w:r>
      <w:proofErr w:type="spellEnd"/>
      <w:r>
        <w:rPr>
          <w:rFonts w:ascii="Calibri" w:hAnsi="Calibri" w:cs="Calibri"/>
          <w:sz w:val="22"/>
          <w:szCs w:val="22"/>
        </w:rPr>
        <w:t xml:space="preserve"> </w:t>
      </w:r>
      <w:proofErr w:type="spellStart"/>
      <w:r>
        <w:rPr>
          <w:rFonts w:ascii="Calibri" w:hAnsi="Calibri" w:cs="Calibri"/>
          <w:sz w:val="22"/>
          <w:szCs w:val="22"/>
        </w:rPr>
        <w:t>Saham</w:t>
      </w:r>
      <w:proofErr w:type="spellEnd"/>
      <w:r>
        <w:rPr>
          <w:rFonts w:ascii="Calibri" w:hAnsi="Calibri" w:cs="Calibri"/>
          <w:sz w:val="22"/>
          <w:szCs w:val="22"/>
        </w:rPr>
        <w:t xml:space="preserve"> </w:t>
      </w:r>
      <w:proofErr w:type="spellStart"/>
      <w:r>
        <w:rPr>
          <w:rFonts w:ascii="Calibri" w:hAnsi="Calibri" w:cs="Calibri"/>
          <w:sz w:val="22"/>
          <w:szCs w:val="22"/>
        </w:rPr>
        <w:t>sebagaimana</w:t>
      </w:r>
      <w:proofErr w:type="spellEnd"/>
      <w:r>
        <w:rPr>
          <w:rFonts w:ascii="Calibri" w:hAnsi="Calibri" w:cs="Calibri"/>
          <w:sz w:val="22"/>
          <w:szCs w:val="22"/>
        </w:rPr>
        <w:t xml:space="preserve"> </w:t>
      </w:r>
      <w:proofErr w:type="spellStart"/>
      <w:r>
        <w:rPr>
          <w:rFonts w:ascii="Calibri" w:hAnsi="Calibri" w:cs="Calibri"/>
          <w:sz w:val="22"/>
          <w:szCs w:val="22"/>
        </w:rPr>
        <w:t>dibawah</w:t>
      </w:r>
      <w:proofErr w:type="spellEnd"/>
      <w:r>
        <w:rPr>
          <w:rFonts w:ascii="Calibri" w:hAnsi="Calibri" w:cs="Calibri"/>
          <w:sz w:val="22"/>
          <w:szCs w:val="22"/>
        </w:rPr>
        <w:t xml:space="preserve"> </w:t>
      </w:r>
      <w:proofErr w:type="spellStart"/>
      <w:r>
        <w:rPr>
          <w:rFonts w:ascii="Calibri" w:hAnsi="Calibri" w:cs="Calibri"/>
          <w:sz w:val="22"/>
          <w:szCs w:val="22"/>
        </w:rPr>
        <w:t>ini</w:t>
      </w:r>
      <w:proofErr w:type="spellEnd"/>
      <w:r w:rsidRPr="00543452">
        <w:rPr>
          <w:rFonts w:ascii="Calibri" w:hAnsi="Calibri" w:cs="Calibri"/>
          <w:sz w:val="22"/>
          <w:szCs w:val="22"/>
        </w:rPr>
        <w:t>:</w:t>
      </w:r>
    </w:p>
    <w:p w14:paraId="116D30F2" w14:textId="0ACC112A" w:rsidR="004C1539" w:rsidRPr="004C1539" w:rsidRDefault="00F245DE" w:rsidP="004C1539">
      <w:pPr>
        <w:jc w:val="both"/>
        <w:rPr>
          <w:rFonts w:ascii="Calibri" w:hAnsi="Calibri" w:cs="Calibri"/>
          <w:i/>
          <w:sz w:val="22"/>
          <w:szCs w:val="22"/>
        </w:rPr>
      </w:pPr>
      <w:r w:rsidRPr="004C1539">
        <w:rPr>
          <w:rFonts w:ascii="Calibri" w:hAnsi="Calibri" w:cs="Calibri"/>
          <w:i/>
          <w:sz w:val="22"/>
          <w:szCs w:val="22"/>
        </w:rPr>
        <w:lastRenderedPageBreak/>
        <w:t>("</w:t>
      </w:r>
      <w:proofErr w:type="gramStart"/>
      <w:r w:rsidRPr="004C1539">
        <w:rPr>
          <w:rFonts w:ascii="Calibri" w:hAnsi="Calibri" w:cs="Calibri"/>
          <w:b/>
          <w:i/>
          <w:sz w:val="22"/>
          <w:szCs w:val="22"/>
        </w:rPr>
        <w:t>the</w:t>
      </w:r>
      <w:proofErr w:type="gramEnd"/>
      <w:r w:rsidRPr="004C1539">
        <w:rPr>
          <w:rFonts w:ascii="Calibri" w:hAnsi="Calibri" w:cs="Calibri"/>
          <w:b/>
          <w:i/>
          <w:sz w:val="22"/>
          <w:szCs w:val="22"/>
        </w:rPr>
        <w:t xml:space="preserve"> Meeting</w:t>
      </w:r>
      <w:r w:rsidRPr="004C1539">
        <w:rPr>
          <w:rFonts w:ascii="Calibri" w:hAnsi="Calibri" w:cs="Calibri"/>
          <w:i/>
          <w:sz w:val="22"/>
          <w:szCs w:val="22"/>
        </w:rPr>
        <w:t xml:space="preserve">") </w:t>
      </w:r>
      <w:r>
        <w:rPr>
          <w:rFonts w:ascii="Calibri" w:hAnsi="Calibri" w:cs="Calibri"/>
          <w:i/>
          <w:sz w:val="22"/>
          <w:szCs w:val="22"/>
        </w:rPr>
        <w:t xml:space="preserve">that will be </w:t>
      </w:r>
      <w:r w:rsidRPr="004C1539">
        <w:rPr>
          <w:rFonts w:ascii="Calibri" w:hAnsi="Calibri" w:cs="Calibri"/>
          <w:i/>
          <w:sz w:val="22"/>
          <w:szCs w:val="22"/>
        </w:rPr>
        <w:t>held on</w:t>
      </w:r>
      <w:r>
        <w:rPr>
          <w:rFonts w:ascii="Calibri" w:hAnsi="Calibri" w:cs="Calibri"/>
          <w:i/>
          <w:sz w:val="22"/>
          <w:szCs w:val="22"/>
        </w:rPr>
        <w:t xml:space="preserve"> August 21,</w:t>
      </w:r>
      <w:r>
        <w:rPr>
          <w:rFonts w:ascii="Calibri" w:hAnsi="Calibri" w:cs="Calibri"/>
          <w:i/>
          <w:sz w:val="22"/>
          <w:szCs w:val="22"/>
        </w:rPr>
        <w:t xml:space="preserve"> </w:t>
      </w:r>
      <w:r w:rsidR="004C1539">
        <w:rPr>
          <w:rFonts w:ascii="Calibri" w:hAnsi="Calibri" w:cs="Calibri"/>
          <w:i/>
          <w:sz w:val="22"/>
          <w:szCs w:val="22"/>
        </w:rPr>
        <w:t>2020 and/</w:t>
      </w:r>
      <w:r w:rsidR="004C1539" w:rsidRPr="004C1539">
        <w:rPr>
          <w:rFonts w:ascii="Calibri" w:hAnsi="Calibri" w:cs="Calibri"/>
          <w:i/>
          <w:sz w:val="22"/>
          <w:szCs w:val="22"/>
        </w:rPr>
        <w:t>or other dates organized in accordance</w:t>
      </w:r>
      <w:r w:rsidR="004C1539" w:rsidRPr="004C1539">
        <w:rPr>
          <w:rFonts w:ascii="Calibri" w:hAnsi="Calibri" w:cs="Calibri"/>
          <w:i/>
          <w:sz w:val="22"/>
          <w:szCs w:val="22"/>
        </w:rPr>
        <w:t xml:space="preserve"> </w:t>
      </w:r>
      <w:r w:rsidR="004C1539" w:rsidRPr="004C1539">
        <w:rPr>
          <w:rFonts w:ascii="Calibri" w:hAnsi="Calibri" w:cs="Calibri"/>
          <w:i/>
          <w:sz w:val="22"/>
          <w:szCs w:val="22"/>
        </w:rPr>
        <w:t>with applicable rules and regulations.</w:t>
      </w:r>
    </w:p>
    <w:p w14:paraId="24FB7268" w14:textId="77777777" w:rsidR="004C1539" w:rsidRDefault="004C1539" w:rsidP="004C1539">
      <w:pPr>
        <w:jc w:val="both"/>
        <w:rPr>
          <w:rFonts w:ascii="Calibri" w:hAnsi="Calibri" w:cs="Calibri"/>
          <w:i/>
          <w:sz w:val="22"/>
          <w:szCs w:val="22"/>
        </w:rPr>
      </w:pPr>
    </w:p>
    <w:p w14:paraId="51BB40A3" w14:textId="77777777" w:rsidR="00F245DE" w:rsidRPr="004C1539" w:rsidRDefault="00F245DE" w:rsidP="004C1539">
      <w:pPr>
        <w:jc w:val="both"/>
        <w:rPr>
          <w:rFonts w:ascii="Calibri" w:hAnsi="Calibri" w:cs="Calibri"/>
          <w:i/>
          <w:sz w:val="22"/>
          <w:szCs w:val="22"/>
        </w:rPr>
      </w:pPr>
    </w:p>
    <w:p w14:paraId="30C16FFD" w14:textId="77650C63" w:rsidR="004C1539" w:rsidRPr="004C1539" w:rsidRDefault="004C1539" w:rsidP="004C1539">
      <w:pPr>
        <w:jc w:val="both"/>
        <w:rPr>
          <w:rFonts w:ascii="Calibri" w:hAnsi="Calibri" w:cs="Calibri"/>
          <w:i/>
          <w:sz w:val="22"/>
          <w:szCs w:val="22"/>
        </w:rPr>
      </w:pPr>
      <w:r w:rsidRPr="004C1539">
        <w:rPr>
          <w:rFonts w:ascii="Calibri" w:hAnsi="Calibri" w:cs="Calibri"/>
          <w:i/>
          <w:sz w:val="22"/>
          <w:szCs w:val="22"/>
        </w:rPr>
        <w:t xml:space="preserve">The Attorney must submit a vote for each agenda item of the Meeting from the </w:t>
      </w:r>
      <w:r w:rsidR="007B20EE">
        <w:rPr>
          <w:rFonts w:ascii="Calibri" w:hAnsi="Calibri" w:cs="Calibri"/>
          <w:i/>
          <w:sz w:val="22"/>
          <w:szCs w:val="22"/>
        </w:rPr>
        <w:t>Principal</w:t>
      </w:r>
      <w:r w:rsidRPr="004C1539">
        <w:rPr>
          <w:rFonts w:ascii="Calibri" w:hAnsi="Calibri" w:cs="Calibri"/>
          <w:i/>
          <w:sz w:val="22"/>
          <w:szCs w:val="22"/>
        </w:rPr>
        <w:t xml:space="preserve"> as the Shareholders as below:</w:t>
      </w:r>
    </w:p>
    <w:p w14:paraId="342A6F38" w14:textId="77777777" w:rsidR="004C1539" w:rsidRDefault="004C1539" w:rsidP="00D1461A">
      <w:pPr>
        <w:jc w:val="both"/>
        <w:rPr>
          <w:rFonts w:ascii="Calibri" w:hAnsi="Calibri" w:cs="Calibri"/>
          <w:sz w:val="22"/>
          <w:szCs w:val="22"/>
        </w:rPr>
        <w:sectPr w:rsidR="004C1539" w:rsidSect="004C1539">
          <w:type w:val="continuous"/>
          <w:pgSz w:w="11900" w:h="16840"/>
          <w:pgMar w:top="1276" w:right="1440" w:bottom="1135" w:left="1440" w:header="708" w:footer="708" w:gutter="0"/>
          <w:cols w:num="2" w:space="560"/>
          <w:docGrid w:linePitch="360"/>
        </w:sectPr>
      </w:pPr>
    </w:p>
    <w:p w14:paraId="5F34FA7F" w14:textId="59F0076D" w:rsidR="00D1461A" w:rsidRDefault="00D1461A" w:rsidP="00D1461A">
      <w:pPr>
        <w:jc w:val="both"/>
        <w:rPr>
          <w:rFonts w:ascii="Calibri" w:hAnsi="Calibri" w:cs="Calibr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711"/>
        <w:gridCol w:w="1452"/>
        <w:gridCol w:w="1801"/>
        <w:gridCol w:w="1455"/>
      </w:tblGrid>
      <w:tr w:rsidR="00D1461A" w:rsidRPr="00543452" w14:paraId="6BFCFCC2" w14:textId="77777777" w:rsidTr="00913D04">
        <w:tc>
          <w:tcPr>
            <w:tcW w:w="591" w:type="dxa"/>
            <w:vMerge w:val="restart"/>
            <w:shd w:val="clear" w:color="auto" w:fill="F2F2F2"/>
            <w:vAlign w:val="center"/>
          </w:tcPr>
          <w:p w14:paraId="14FB2820" w14:textId="77777777" w:rsidR="00D1461A" w:rsidRPr="00543452" w:rsidRDefault="00D1461A" w:rsidP="00913D04">
            <w:pPr>
              <w:jc w:val="center"/>
              <w:rPr>
                <w:rFonts w:ascii="Calibri" w:hAnsi="Calibri" w:cs="Calibri"/>
                <w:b/>
                <w:bCs/>
                <w:sz w:val="22"/>
                <w:szCs w:val="22"/>
              </w:rPr>
            </w:pPr>
            <w:r w:rsidRPr="00543452">
              <w:rPr>
                <w:rFonts w:ascii="Calibri" w:hAnsi="Calibri" w:cs="Calibri"/>
                <w:b/>
                <w:bCs/>
                <w:sz w:val="22"/>
                <w:szCs w:val="22"/>
              </w:rPr>
              <w:t>No.</w:t>
            </w:r>
          </w:p>
        </w:tc>
        <w:tc>
          <w:tcPr>
            <w:tcW w:w="3711" w:type="dxa"/>
            <w:vMerge w:val="restart"/>
            <w:shd w:val="clear" w:color="auto" w:fill="F2F2F2"/>
            <w:vAlign w:val="center"/>
          </w:tcPr>
          <w:p w14:paraId="4639EB0A" w14:textId="1177425C" w:rsidR="00D1461A" w:rsidRPr="00543452" w:rsidRDefault="00D1461A" w:rsidP="00913D04">
            <w:pPr>
              <w:jc w:val="center"/>
              <w:rPr>
                <w:rFonts w:ascii="Calibri" w:hAnsi="Calibri" w:cs="Calibri"/>
                <w:b/>
                <w:bCs/>
                <w:sz w:val="22"/>
                <w:szCs w:val="22"/>
              </w:rPr>
            </w:pPr>
            <w:r w:rsidRPr="00543452">
              <w:rPr>
                <w:rFonts w:ascii="Calibri" w:hAnsi="Calibri" w:cs="Calibri"/>
                <w:b/>
                <w:bCs/>
                <w:sz w:val="22"/>
                <w:szCs w:val="22"/>
              </w:rPr>
              <w:t>MATA ACARA RAPAT</w:t>
            </w:r>
            <w:r w:rsidR="00913D04">
              <w:rPr>
                <w:rFonts w:ascii="Calibri" w:hAnsi="Calibri" w:cs="Calibri"/>
                <w:b/>
                <w:bCs/>
                <w:sz w:val="22"/>
                <w:szCs w:val="22"/>
              </w:rPr>
              <w:t xml:space="preserve"> UMUM PEMEGA</w:t>
            </w:r>
            <w:r>
              <w:rPr>
                <w:rFonts w:ascii="Calibri" w:hAnsi="Calibri" w:cs="Calibri"/>
                <w:b/>
                <w:bCs/>
                <w:sz w:val="22"/>
                <w:szCs w:val="22"/>
              </w:rPr>
              <w:t>N</w:t>
            </w:r>
            <w:r w:rsidR="00913D04">
              <w:rPr>
                <w:rFonts w:ascii="Calibri" w:hAnsi="Calibri" w:cs="Calibri"/>
                <w:b/>
                <w:bCs/>
                <w:sz w:val="22"/>
                <w:szCs w:val="22"/>
              </w:rPr>
              <w:t>G</w:t>
            </w:r>
            <w:r>
              <w:rPr>
                <w:rFonts w:ascii="Calibri" w:hAnsi="Calibri" w:cs="Calibri"/>
                <w:b/>
                <w:bCs/>
                <w:sz w:val="22"/>
                <w:szCs w:val="22"/>
              </w:rPr>
              <w:t xml:space="preserve"> SAHAM TAHUNAN</w:t>
            </w:r>
            <w:r w:rsidR="00652A4C">
              <w:rPr>
                <w:rFonts w:ascii="Calibri" w:hAnsi="Calibri" w:cs="Calibri"/>
                <w:b/>
                <w:bCs/>
                <w:sz w:val="22"/>
                <w:szCs w:val="22"/>
              </w:rPr>
              <w:t xml:space="preserve"> / </w:t>
            </w:r>
            <w:r w:rsidR="00652A4C" w:rsidRPr="00652A4C">
              <w:rPr>
                <w:rFonts w:ascii="Calibri" w:hAnsi="Calibri" w:cs="Calibri"/>
                <w:b/>
                <w:bCs/>
                <w:i/>
                <w:sz w:val="22"/>
                <w:szCs w:val="22"/>
              </w:rPr>
              <w:t xml:space="preserve">THE AGENDA </w:t>
            </w:r>
            <w:r w:rsidR="000D3EBF">
              <w:rPr>
                <w:rFonts w:ascii="Calibri" w:hAnsi="Calibri" w:cs="Calibri"/>
                <w:b/>
                <w:bCs/>
                <w:i/>
                <w:sz w:val="22"/>
                <w:szCs w:val="22"/>
              </w:rPr>
              <w:t xml:space="preserve">ITEM </w:t>
            </w:r>
            <w:r w:rsidR="00652A4C" w:rsidRPr="00652A4C">
              <w:rPr>
                <w:rFonts w:ascii="Calibri" w:hAnsi="Calibri" w:cs="Calibri"/>
                <w:b/>
                <w:bCs/>
                <w:i/>
                <w:sz w:val="22"/>
                <w:szCs w:val="22"/>
              </w:rPr>
              <w:t>OF THE ANNUAL GENERAL MEETING OF SHAREHOLDERS</w:t>
            </w:r>
          </w:p>
        </w:tc>
        <w:tc>
          <w:tcPr>
            <w:tcW w:w="4708" w:type="dxa"/>
            <w:gridSpan w:val="3"/>
            <w:shd w:val="clear" w:color="auto" w:fill="F2F2F2"/>
          </w:tcPr>
          <w:p w14:paraId="36FAC7D6" w14:textId="77777777" w:rsidR="00D1461A" w:rsidRPr="00543452" w:rsidRDefault="00D1461A" w:rsidP="00274B76">
            <w:pPr>
              <w:jc w:val="center"/>
              <w:rPr>
                <w:rFonts w:ascii="Calibri" w:hAnsi="Calibri" w:cs="Calibri"/>
                <w:b/>
                <w:bCs/>
                <w:i/>
                <w:iCs/>
                <w:sz w:val="22"/>
                <w:szCs w:val="22"/>
              </w:rPr>
            </w:pPr>
            <w:proofErr w:type="spellStart"/>
            <w:r w:rsidRPr="00543452">
              <w:rPr>
                <w:rFonts w:ascii="Calibri" w:hAnsi="Calibri" w:cs="Calibri"/>
                <w:b/>
                <w:bCs/>
                <w:i/>
                <w:iCs/>
                <w:sz w:val="22"/>
                <w:szCs w:val="22"/>
              </w:rPr>
              <w:t>Mohon</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diisi</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dengan</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tanda</w:t>
            </w:r>
            <w:proofErr w:type="spellEnd"/>
            <w:r w:rsidRPr="00543452">
              <w:rPr>
                <w:rFonts w:ascii="Calibri" w:hAnsi="Calibri" w:cs="Calibri"/>
                <w:b/>
                <w:bCs/>
                <w:i/>
                <w:iCs/>
                <w:sz w:val="22"/>
                <w:szCs w:val="22"/>
              </w:rPr>
              <w:t xml:space="preserve"> </w:t>
            </w:r>
            <w:r w:rsidRPr="00543452">
              <w:rPr>
                <w:rFonts w:ascii="Calibri" w:hAnsi="Calibri" w:cs="Calibri"/>
                <w:b/>
                <w:bCs/>
                <w:sz w:val="22"/>
                <w:szCs w:val="22"/>
              </w:rPr>
              <w:t>[</w:t>
            </w:r>
            <w:r w:rsidRPr="00543452">
              <w:rPr>
                <w:rFonts w:ascii="Calibri" w:hAnsi="Calibri" w:cs="Calibri"/>
                <w:b/>
                <w:noProof/>
                <w:sz w:val="22"/>
                <w:szCs w:val="22"/>
              </w:rPr>
              <w:drawing>
                <wp:inline distT="0" distB="0" distL="0" distR="0" wp14:anchorId="6C1E257E" wp14:editId="5B913E5E">
                  <wp:extent cx="144145" cy="144145"/>
                  <wp:effectExtent l="0" t="0" r="0" b="0"/>
                  <wp:docPr id="1"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543452">
              <w:rPr>
                <w:rFonts w:ascii="Calibri" w:hAnsi="Calibri" w:cs="Calibri"/>
                <w:b/>
                <w:bCs/>
                <w:sz w:val="22"/>
                <w:szCs w:val="22"/>
              </w:rPr>
              <w:t>]</w:t>
            </w:r>
            <w:r w:rsidRPr="00543452">
              <w:rPr>
                <w:rFonts w:ascii="Calibri" w:hAnsi="Calibri" w:cs="Calibri"/>
                <w:b/>
                <w:bCs/>
                <w:i/>
                <w:iCs/>
                <w:sz w:val="22"/>
                <w:szCs w:val="22"/>
              </w:rPr>
              <w:t xml:space="preserve"> </w:t>
            </w:r>
          </w:p>
          <w:p w14:paraId="3DCAC1F7" w14:textId="77777777" w:rsidR="00417D4D" w:rsidRDefault="00D1461A" w:rsidP="00652A4C">
            <w:pPr>
              <w:jc w:val="center"/>
              <w:rPr>
                <w:rFonts w:ascii="Calibri" w:hAnsi="Calibri" w:cs="Calibri"/>
                <w:b/>
                <w:bCs/>
                <w:i/>
                <w:iCs/>
                <w:sz w:val="22"/>
                <w:szCs w:val="22"/>
              </w:rPr>
            </w:pPr>
            <w:proofErr w:type="spellStart"/>
            <w:r w:rsidRPr="00543452">
              <w:rPr>
                <w:rFonts w:ascii="Calibri" w:hAnsi="Calibri" w:cs="Calibri"/>
                <w:b/>
                <w:bCs/>
                <w:i/>
                <w:iCs/>
                <w:sz w:val="22"/>
                <w:szCs w:val="22"/>
              </w:rPr>
              <w:t>sesuai</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pilihan</w:t>
            </w:r>
            <w:proofErr w:type="spellEnd"/>
            <w:r w:rsidR="00652A4C">
              <w:rPr>
                <w:rFonts w:ascii="Calibri" w:hAnsi="Calibri" w:cs="Calibri"/>
                <w:b/>
                <w:bCs/>
                <w:i/>
                <w:iCs/>
                <w:sz w:val="22"/>
                <w:szCs w:val="22"/>
              </w:rPr>
              <w:t xml:space="preserve"> / </w:t>
            </w:r>
          </w:p>
          <w:p w14:paraId="763442C8" w14:textId="267FF5C7" w:rsidR="00652A4C" w:rsidRPr="00652A4C" w:rsidRDefault="00652A4C" w:rsidP="00652A4C">
            <w:pPr>
              <w:jc w:val="center"/>
              <w:rPr>
                <w:rFonts w:ascii="Calibri" w:hAnsi="Calibri" w:cs="Calibri"/>
                <w:b/>
                <w:bCs/>
                <w:i/>
                <w:iCs/>
                <w:sz w:val="22"/>
                <w:szCs w:val="22"/>
              </w:rPr>
            </w:pPr>
            <w:r w:rsidRPr="00652A4C">
              <w:rPr>
                <w:rFonts w:ascii="Calibri" w:hAnsi="Calibri" w:cs="Calibri"/>
                <w:b/>
                <w:bCs/>
                <w:i/>
                <w:iCs/>
                <w:sz w:val="22"/>
                <w:szCs w:val="22"/>
              </w:rPr>
              <w:t>Please fill in with a</w:t>
            </w:r>
            <w:r w:rsidRPr="00543452">
              <w:rPr>
                <w:rFonts w:ascii="Calibri" w:hAnsi="Calibri" w:cs="Calibri"/>
                <w:b/>
                <w:bCs/>
                <w:i/>
                <w:iCs/>
                <w:sz w:val="22"/>
                <w:szCs w:val="22"/>
              </w:rPr>
              <w:t xml:space="preserve"> </w:t>
            </w:r>
            <w:r w:rsidRPr="00543452">
              <w:rPr>
                <w:rFonts w:ascii="Calibri" w:hAnsi="Calibri" w:cs="Calibri"/>
                <w:b/>
                <w:bCs/>
                <w:sz w:val="22"/>
                <w:szCs w:val="22"/>
              </w:rPr>
              <w:t>[</w:t>
            </w:r>
            <w:r w:rsidRPr="00543452">
              <w:rPr>
                <w:rFonts w:ascii="Calibri" w:hAnsi="Calibri" w:cs="Calibri"/>
                <w:b/>
                <w:noProof/>
                <w:sz w:val="22"/>
                <w:szCs w:val="22"/>
              </w:rPr>
              <w:drawing>
                <wp:inline distT="0" distB="0" distL="0" distR="0" wp14:anchorId="652C7A94" wp14:editId="76676883">
                  <wp:extent cx="144145" cy="144145"/>
                  <wp:effectExtent l="0" t="0" r="0" b="0"/>
                  <wp:docPr id="2"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543452">
              <w:rPr>
                <w:rFonts w:ascii="Calibri" w:hAnsi="Calibri" w:cs="Calibri"/>
                <w:b/>
                <w:bCs/>
                <w:sz w:val="22"/>
                <w:szCs w:val="22"/>
              </w:rPr>
              <w:t>]</w:t>
            </w:r>
            <w:r w:rsidRPr="00652A4C">
              <w:rPr>
                <w:rFonts w:ascii="Calibri" w:hAnsi="Calibri" w:cs="Calibri"/>
                <w:b/>
                <w:bCs/>
                <w:i/>
                <w:iCs/>
                <w:sz w:val="22"/>
                <w:szCs w:val="22"/>
              </w:rPr>
              <w:t xml:space="preserve"> sign</w:t>
            </w:r>
          </w:p>
          <w:p w14:paraId="4DD1281F" w14:textId="23128C73" w:rsidR="00D1461A" w:rsidRPr="00543452" w:rsidRDefault="00652A4C" w:rsidP="00652A4C">
            <w:pPr>
              <w:jc w:val="center"/>
              <w:rPr>
                <w:rFonts w:ascii="Calibri" w:hAnsi="Calibri" w:cs="Calibri"/>
                <w:b/>
                <w:bCs/>
                <w:i/>
                <w:iCs/>
                <w:sz w:val="22"/>
                <w:szCs w:val="22"/>
              </w:rPr>
            </w:pPr>
            <w:r w:rsidRPr="00652A4C">
              <w:rPr>
                <w:rFonts w:ascii="Calibri" w:hAnsi="Calibri" w:cs="Calibri"/>
                <w:b/>
                <w:bCs/>
                <w:i/>
                <w:iCs/>
                <w:sz w:val="22"/>
                <w:szCs w:val="22"/>
              </w:rPr>
              <w:t>as you choose</w:t>
            </w:r>
          </w:p>
        </w:tc>
      </w:tr>
      <w:tr w:rsidR="00CA0AD4" w:rsidRPr="00543452" w14:paraId="5CA32457" w14:textId="77777777" w:rsidTr="00417D4D">
        <w:trPr>
          <w:trHeight w:val="158"/>
        </w:trPr>
        <w:tc>
          <w:tcPr>
            <w:tcW w:w="591" w:type="dxa"/>
            <w:vMerge/>
            <w:shd w:val="clear" w:color="auto" w:fill="F2F2F2"/>
          </w:tcPr>
          <w:p w14:paraId="637993F6" w14:textId="77777777" w:rsidR="00D1461A" w:rsidRPr="00543452" w:rsidRDefault="00D1461A" w:rsidP="00274B76">
            <w:pPr>
              <w:jc w:val="center"/>
              <w:rPr>
                <w:rFonts w:ascii="Calibri" w:hAnsi="Calibri" w:cs="Calibri"/>
                <w:b/>
                <w:bCs/>
                <w:sz w:val="22"/>
                <w:szCs w:val="22"/>
              </w:rPr>
            </w:pPr>
          </w:p>
        </w:tc>
        <w:tc>
          <w:tcPr>
            <w:tcW w:w="3711" w:type="dxa"/>
            <w:vMerge/>
            <w:shd w:val="clear" w:color="auto" w:fill="F2F2F2"/>
          </w:tcPr>
          <w:p w14:paraId="4A2E3D60" w14:textId="77777777" w:rsidR="00D1461A" w:rsidRPr="00543452" w:rsidRDefault="00D1461A" w:rsidP="00274B76">
            <w:pPr>
              <w:jc w:val="center"/>
              <w:rPr>
                <w:rFonts w:ascii="Calibri" w:hAnsi="Calibri" w:cs="Calibri"/>
                <w:b/>
                <w:bCs/>
                <w:sz w:val="22"/>
                <w:szCs w:val="22"/>
              </w:rPr>
            </w:pPr>
          </w:p>
        </w:tc>
        <w:tc>
          <w:tcPr>
            <w:tcW w:w="1452" w:type="dxa"/>
            <w:shd w:val="clear" w:color="auto" w:fill="F2F2F2"/>
          </w:tcPr>
          <w:p w14:paraId="6AF57320" w14:textId="3E096C26"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SETUJU</w:t>
            </w:r>
            <w:r w:rsidR="00417D4D">
              <w:rPr>
                <w:rFonts w:ascii="Calibri" w:hAnsi="Calibri" w:cs="Calibri"/>
                <w:b/>
                <w:bCs/>
                <w:sz w:val="22"/>
                <w:szCs w:val="22"/>
              </w:rPr>
              <w:t xml:space="preserve"> / </w:t>
            </w:r>
            <w:r w:rsidR="00417D4D" w:rsidRPr="00417D4D">
              <w:rPr>
                <w:rFonts w:ascii="Calibri" w:hAnsi="Calibri" w:cs="Calibri"/>
                <w:b/>
                <w:bCs/>
                <w:i/>
                <w:sz w:val="22"/>
                <w:szCs w:val="22"/>
              </w:rPr>
              <w:t>AGREE</w:t>
            </w:r>
          </w:p>
        </w:tc>
        <w:tc>
          <w:tcPr>
            <w:tcW w:w="1801" w:type="dxa"/>
            <w:shd w:val="clear" w:color="auto" w:fill="F2F2F2"/>
          </w:tcPr>
          <w:p w14:paraId="654E7800" w14:textId="4E1EA566"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TIDAK SETUJU</w:t>
            </w:r>
            <w:r w:rsidR="00417D4D">
              <w:rPr>
                <w:rFonts w:ascii="Calibri" w:hAnsi="Calibri" w:cs="Calibri"/>
                <w:b/>
                <w:bCs/>
                <w:sz w:val="22"/>
                <w:szCs w:val="22"/>
              </w:rPr>
              <w:t xml:space="preserve"> / </w:t>
            </w:r>
            <w:r w:rsidR="00417D4D" w:rsidRPr="00417D4D">
              <w:rPr>
                <w:rFonts w:ascii="Calibri" w:hAnsi="Calibri" w:cs="Calibri"/>
                <w:b/>
                <w:bCs/>
                <w:i/>
                <w:sz w:val="22"/>
                <w:szCs w:val="22"/>
              </w:rPr>
              <w:t>DISAGREE</w:t>
            </w:r>
          </w:p>
        </w:tc>
        <w:tc>
          <w:tcPr>
            <w:tcW w:w="1455" w:type="dxa"/>
            <w:shd w:val="clear" w:color="auto" w:fill="F2F2F2"/>
            <w:vAlign w:val="center"/>
          </w:tcPr>
          <w:p w14:paraId="0E5E8F10" w14:textId="77777777" w:rsidR="00D1461A" w:rsidRPr="00543452" w:rsidRDefault="00D1461A" w:rsidP="00274B76">
            <w:pPr>
              <w:jc w:val="center"/>
              <w:rPr>
                <w:rFonts w:ascii="Calibri" w:hAnsi="Calibri" w:cs="Calibri"/>
                <w:b/>
                <w:bCs/>
                <w:sz w:val="22"/>
                <w:szCs w:val="22"/>
              </w:rPr>
            </w:pPr>
            <w:r w:rsidRPr="00543452">
              <w:rPr>
                <w:rFonts w:ascii="Calibri" w:hAnsi="Calibri" w:cs="Calibri"/>
                <w:b/>
                <w:bCs/>
                <w:sz w:val="22"/>
                <w:szCs w:val="22"/>
              </w:rPr>
              <w:t>ABSTAIN</w:t>
            </w:r>
          </w:p>
        </w:tc>
      </w:tr>
      <w:tr w:rsidR="00CA0AD4" w:rsidRPr="00543452" w14:paraId="6F048887" w14:textId="77777777" w:rsidTr="00835022">
        <w:tc>
          <w:tcPr>
            <w:tcW w:w="591" w:type="dxa"/>
            <w:shd w:val="clear" w:color="auto" w:fill="auto"/>
          </w:tcPr>
          <w:p w14:paraId="79B5FB0A" w14:textId="77777777" w:rsidR="00D1461A" w:rsidRPr="00543452" w:rsidRDefault="00D1461A" w:rsidP="00274B76">
            <w:pPr>
              <w:jc w:val="center"/>
              <w:rPr>
                <w:rFonts w:ascii="Calibri" w:hAnsi="Calibri" w:cs="Calibri"/>
                <w:bCs/>
                <w:sz w:val="22"/>
                <w:szCs w:val="22"/>
              </w:rPr>
            </w:pPr>
            <w:r w:rsidRPr="00543452">
              <w:rPr>
                <w:rFonts w:ascii="Calibri" w:hAnsi="Calibri" w:cs="Calibri"/>
                <w:bCs/>
                <w:sz w:val="22"/>
                <w:szCs w:val="22"/>
              </w:rPr>
              <w:t>1</w:t>
            </w:r>
          </w:p>
        </w:tc>
        <w:tc>
          <w:tcPr>
            <w:tcW w:w="3711" w:type="dxa"/>
            <w:shd w:val="clear" w:color="auto" w:fill="auto"/>
          </w:tcPr>
          <w:p w14:paraId="5EC8CEF8" w14:textId="77777777" w:rsidR="00274B91" w:rsidRDefault="00623EAA" w:rsidP="00274B91">
            <w:pPr>
              <w:pStyle w:val="BodyText"/>
              <w:jc w:val="both"/>
              <w:rPr>
                <w:rFonts w:asciiTheme="minorHAnsi" w:hAnsiTheme="minorHAnsi" w:cstheme="minorHAnsi"/>
                <w:color w:val="000000" w:themeColor="text1"/>
                <w:sz w:val="22"/>
                <w:szCs w:val="22"/>
              </w:rPr>
            </w:pPr>
            <w:r w:rsidRPr="00623EAA">
              <w:rPr>
                <w:rFonts w:asciiTheme="minorHAnsi" w:hAnsiTheme="minorHAnsi" w:cstheme="minorHAnsi"/>
                <w:color w:val="000000" w:themeColor="text1"/>
                <w:sz w:val="22"/>
                <w:szCs w:val="22"/>
                <w:lang w:val="id-ID"/>
              </w:rPr>
              <w:t>Persetujuan Laporan Tahunan Perseroan Tahun 2019 termasuk didalamnya Laporan Kegiatan Perseroan, Laporan Pengawasan Dewan Komisaris serta Pengesahan Laporan Keuangan Perseroan yang berakhi</w:t>
            </w:r>
            <w:r w:rsidR="000A0D58">
              <w:rPr>
                <w:rFonts w:asciiTheme="minorHAnsi" w:hAnsiTheme="minorHAnsi" w:cstheme="minorHAnsi"/>
                <w:color w:val="000000" w:themeColor="text1"/>
                <w:sz w:val="22"/>
                <w:szCs w:val="22"/>
                <w:lang w:val="id-ID"/>
              </w:rPr>
              <w:t>r pada tanggal 31 Desember 2019</w:t>
            </w:r>
          </w:p>
          <w:p w14:paraId="42A4DA49" w14:textId="58B8D62F" w:rsidR="00D1461A" w:rsidRPr="003165A2" w:rsidRDefault="000A0D58" w:rsidP="00274B91">
            <w:pPr>
              <w:pStyle w:val="BodyText"/>
              <w:jc w:val="both"/>
              <w:rPr>
                <w:rFonts w:asciiTheme="minorHAnsi" w:hAnsiTheme="minorHAnsi" w:cstheme="minorHAnsi"/>
                <w:color w:val="000000" w:themeColor="text1"/>
                <w:sz w:val="22"/>
                <w:szCs w:val="22"/>
              </w:rPr>
            </w:pPr>
            <w:r w:rsidRPr="00274B91">
              <w:rPr>
                <w:rFonts w:asciiTheme="minorHAnsi" w:hAnsiTheme="minorHAnsi" w:cstheme="minorHAnsi"/>
                <w:i/>
                <w:color w:val="000000" w:themeColor="text1"/>
                <w:sz w:val="22"/>
                <w:szCs w:val="22"/>
              </w:rPr>
              <w:t>Approval of 2019 Annual Report of the Company regarding the Activity Reports of</w:t>
            </w:r>
            <w:r w:rsidR="00274B91" w:rsidRPr="00274B91">
              <w:rPr>
                <w:rFonts w:asciiTheme="minorHAnsi" w:hAnsiTheme="minorHAnsi" w:cstheme="minorHAnsi"/>
                <w:i/>
                <w:color w:val="000000" w:themeColor="text1"/>
                <w:sz w:val="22"/>
                <w:szCs w:val="22"/>
              </w:rPr>
              <w:t xml:space="preserve"> </w:t>
            </w:r>
            <w:r w:rsidRPr="00274B91">
              <w:rPr>
                <w:rFonts w:asciiTheme="minorHAnsi" w:hAnsiTheme="minorHAnsi" w:cstheme="minorHAnsi"/>
                <w:i/>
                <w:color w:val="000000" w:themeColor="text1"/>
                <w:sz w:val="22"/>
                <w:szCs w:val="22"/>
              </w:rPr>
              <w:t>the Company, Supervisory Duties Report of the Board of Commissioners and the</w:t>
            </w:r>
            <w:r w:rsidR="00274B91" w:rsidRPr="00274B91">
              <w:rPr>
                <w:rFonts w:asciiTheme="minorHAnsi" w:hAnsiTheme="minorHAnsi" w:cstheme="minorHAnsi"/>
                <w:i/>
                <w:color w:val="000000" w:themeColor="text1"/>
                <w:sz w:val="22"/>
                <w:szCs w:val="22"/>
              </w:rPr>
              <w:t xml:space="preserve"> </w:t>
            </w:r>
            <w:r w:rsidRPr="00274B91">
              <w:rPr>
                <w:rFonts w:asciiTheme="minorHAnsi" w:hAnsiTheme="minorHAnsi" w:cstheme="minorHAnsi"/>
                <w:i/>
                <w:color w:val="000000" w:themeColor="text1"/>
                <w:sz w:val="22"/>
                <w:szCs w:val="22"/>
              </w:rPr>
              <w:t>Approval of the Financial Report of the Company for the fiscal year ended on</w:t>
            </w:r>
            <w:r w:rsidR="00274B91" w:rsidRPr="00274B91">
              <w:rPr>
                <w:rFonts w:asciiTheme="minorHAnsi" w:hAnsiTheme="minorHAnsi" w:cstheme="minorHAnsi"/>
                <w:i/>
                <w:color w:val="000000" w:themeColor="text1"/>
                <w:sz w:val="22"/>
                <w:szCs w:val="22"/>
              </w:rPr>
              <w:t xml:space="preserve"> December 31</w:t>
            </w:r>
            <w:r w:rsidRPr="00274B91">
              <w:rPr>
                <w:rFonts w:asciiTheme="minorHAnsi" w:hAnsiTheme="minorHAnsi" w:cstheme="minorHAnsi"/>
                <w:i/>
                <w:color w:val="000000" w:themeColor="text1"/>
                <w:sz w:val="22"/>
                <w:szCs w:val="22"/>
              </w:rPr>
              <w:t>, 2019</w:t>
            </w:r>
          </w:p>
        </w:tc>
        <w:tc>
          <w:tcPr>
            <w:tcW w:w="1452" w:type="dxa"/>
            <w:shd w:val="clear" w:color="auto" w:fill="auto"/>
          </w:tcPr>
          <w:p w14:paraId="4956EA4D" w14:textId="77777777" w:rsidR="00D1461A" w:rsidRPr="00543452" w:rsidRDefault="00D1461A" w:rsidP="00274B76">
            <w:pPr>
              <w:jc w:val="both"/>
              <w:rPr>
                <w:rFonts w:ascii="Calibri" w:hAnsi="Calibri" w:cs="Calibri"/>
                <w:sz w:val="22"/>
                <w:szCs w:val="22"/>
              </w:rPr>
            </w:pPr>
          </w:p>
        </w:tc>
        <w:tc>
          <w:tcPr>
            <w:tcW w:w="1801" w:type="dxa"/>
            <w:shd w:val="clear" w:color="auto" w:fill="auto"/>
          </w:tcPr>
          <w:p w14:paraId="26676643" w14:textId="77777777" w:rsidR="00D1461A" w:rsidRPr="00543452" w:rsidRDefault="00D1461A" w:rsidP="00274B76">
            <w:pPr>
              <w:jc w:val="both"/>
              <w:rPr>
                <w:rFonts w:ascii="Calibri" w:hAnsi="Calibri" w:cs="Calibri"/>
                <w:sz w:val="22"/>
                <w:szCs w:val="22"/>
              </w:rPr>
            </w:pPr>
          </w:p>
        </w:tc>
        <w:tc>
          <w:tcPr>
            <w:tcW w:w="1455" w:type="dxa"/>
            <w:shd w:val="clear" w:color="auto" w:fill="auto"/>
          </w:tcPr>
          <w:p w14:paraId="67CAED75" w14:textId="77777777" w:rsidR="00D1461A" w:rsidRPr="00543452" w:rsidRDefault="00D1461A" w:rsidP="00274B76">
            <w:pPr>
              <w:jc w:val="both"/>
              <w:rPr>
                <w:rFonts w:ascii="Calibri" w:hAnsi="Calibri" w:cs="Calibri"/>
                <w:sz w:val="22"/>
                <w:szCs w:val="22"/>
              </w:rPr>
            </w:pPr>
          </w:p>
        </w:tc>
      </w:tr>
      <w:tr w:rsidR="00CA0AD4" w:rsidRPr="00543452" w14:paraId="0548F768" w14:textId="77777777" w:rsidTr="00835022">
        <w:tc>
          <w:tcPr>
            <w:tcW w:w="591" w:type="dxa"/>
            <w:shd w:val="clear" w:color="auto" w:fill="auto"/>
          </w:tcPr>
          <w:p w14:paraId="04FCCFE7" w14:textId="195C0C4A" w:rsidR="00623EAA" w:rsidRDefault="00623EAA" w:rsidP="00274B76">
            <w:pPr>
              <w:jc w:val="center"/>
              <w:rPr>
                <w:rFonts w:ascii="Calibri" w:hAnsi="Calibri" w:cs="Calibri"/>
                <w:bCs/>
                <w:sz w:val="22"/>
                <w:szCs w:val="22"/>
              </w:rPr>
            </w:pPr>
            <w:r>
              <w:rPr>
                <w:rFonts w:ascii="Calibri" w:hAnsi="Calibri" w:cs="Calibri"/>
                <w:bCs/>
                <w:sz w:val="22"/>
                <w:szCs w:val="22"/>
              </w:rPr>
              <w:t>2</w:t>
            </w:r>
          </w:p>
        </w:tc>
        <w:tc>
          <w:tcPr>
            <w:tcW w:w="3711" w:type="dxa"/>
            <w:shd w:val="clear" w:color="auto" w:fill="auto"/>
          </w:tcPr>
          <w:p w14:paraId="6C0229F1" w14:textId="77777777" w:rsidR="00623EAA" w:rsidRDefault="00623EAA" w:rsidP="003165A2">
            <w:pPr>
              <w:pStyle w:val="BodyText"/>
              <w:jc w:val="both"/>
              <w:rPr>
                <w:rFonts w:asciiTheme="minorHAnsi" w:hAnsiTheme="minorHAnsi" w:cstheme="minorHAnsi"/>
                <w:color w:val="000000" w:themeColor="text1"/>
                <w:sz w:val="22"/>
                <w:szCs w:val="22"/>
              </w:rPr>
            </w:pPr>
            <w:r w:rsidRPr="00623EAA">
              <w:rPr>
                <w:rFonts w:asciiTheme="minorHAnsi" w:hAnsiTheme="minorHAnsi" w:cstheme="minorHAnsi"/>
                <w:color w:val="000000" w:themeColor="text1"/>
                <w:sz w:val="22"/>
                <w:szCs w:val="22"/>
                <w:lang w:val="id-ID"/>
              </w:rPr>
              <w:t>Penunjukan Kantor Akuntan Publik untuk mengaudit Laporan Keua</w:t>
            </w:r>
            <w:r w:rsidR="00274B91">
              <w:rPr>
                <w:rFonts w:asciiTheme="minorHAnsi" w:hAnsiTheme="minorHAnsi" w:cstheme="minorHAnsi"/>
                <w:color w:val="000000" w:themeColor="text1"/>
                <w:sz w:val="22"/>
                <w:szCs w:val="22"/>
                <w:lang w:val="id-ID"/>
              </w:rPr>
              <w:t>ngan Perseroan Tahun Buku 2020</w:t>
            </w:r>
          </w:p>
          <w:p w14:paraId="71C0842B" w14:textId="20C2B75E" w:rsidR="00274B91" w:rsidRPr="00274B91" w:rsidRDefault="00274B91" w:rsidP="00274B91">
            <w:pPr>
              <w:pStyle w:val="BodyText"/>
              <w:jc w:val="both"/>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The </w:t>
            </w:r>
            <w:r w:rsidRPr="00274B91">
              <w:rPr>
                <w:rFonts w:asciiTheme="minorHAnsi" w:hAnsiTheme="minorHAnsi" w:cstheme="minorHAnsi"/>
                <w:i/>
                <w:color w:val="000000" w:themeColor="text1"/>
                <w:sz w:val="22"/>
                <w:szCs w:val="22"/>
              </w:rPr>
              <w:t>Appointment of Public Accountant to audit the Financial Report of the Company for</w:t>
            </w:r>
            <w:r w:rsidRPr="00274B91">
              <w:rPr>
                <w:rFonts w:asciiTheme="minorHAnsi" w:hAnsiTheme="minorHAnsi" w:cstheme="minorHAnsi"/>
                <w:i/>
                <w:color w:val="000000" w:themeColor="text1"/>
                <w:sz w:val="22"/>
                <w:szCs w:val="22"/>
              </w:rPr>
              <w:t xml:space="preserve"> </w:t>
            </w:r>
            <w:r w:rsidRPr="00274B91">
              <w:rPr>
                <w:rFonts w:asciiTheme="minorHAnsi" w:hAnsiTheme="minorHAnsi" w:cstheme="minorHAnsi"/>
                <w:i/>
                <w:color w:val="000000" w:themeColor="text1"/>
                <w:sz w:val="22"/>
                <w:szCs w:val="22"/>
              </w:rPr>
              <w:t>the Financial Year 2020</w:t>
            </w:r>
          </w:p>
        </w:tc>
        <w:tc>
          <w:tcPr>
            <w:tcW w:w="1452" w:type="dxa"/>
            <w:shd w:val="clear" w:color="auto" w:fill="auto"/>
          </w:tcPr>
          <w:p w14:paraId="019B48C1" w14:textId="77777777" w:rsidR="00623EAA" w:rsidRPr="00543452" w:rsidRDefault="00623EAA" w:rsidP="00274B76">
            <w:pPr>
              <w:jc w:val="both"/>
              <w:rPr>
                <w:rFonts w:ascii="Calibri" w:hAnsi="Calibri" w:cs="Calibri"/>
                <w:sz w:val="22"/>
                <w:szCs w:val="22"/>
              </w:rPr>
            </w:pPr>
          </w:p>
        </w:tc>
        <w:tc>
          <w:tcPr>
            <w:tcW w:w="1801" w:type="dxa"/>
            <w:shd w:val="clear" w:color="auto" w:fill="auto"/>
          </w:tcPr>
          <w:p w14:paraId="3D42D394" w14:textId="77777777" w:rsidR="00623EAA" w:rsidRPr="00543452" w:rsidRDefault="00623EAA" w:rsidP="00274B76">
            <w:pPr>
              <w:jc w:val="both"/>
              <w:rPr>
                <w:rFonts w:ascii="Calibri" w:hAnsi="Calibri" w:cs="Calibri"/>
                <w:sz w:val="22"/>
                <w:szCs w:val="22"/>
              </w:rPr>
            </w:pPr>
          </w:p>
        </w:tc>
        <w:tc>
          <w:tcPr>
            <w:tcW w:w="1455" w:type="dxa"/>
            <w:shd w:val="clear" w:color="auto" w:fill="auto"/>
          </w:tcPr>
          <w:p w14:paraId="47BBA8D6" w14:textId="77777777" w:rsidR="00623EAA" w:rsidRPr="00543452" w:rsidRDefault="00623EAA" w:rsidP="00274B76">
            <w:pPr>
              <w:jc w:val="both"/>
              <w:rPr>
                <w:rFonts w:ascii="Calibri" w:hAnsi="Calibri" w:cs="Calibri"/>
                <w:sz w:val="22"/>
                <w:szCs w:val="22"/>
              </w:rPr>
            </w:pPr>
          </w:p>
        </w:tc>
      </w:tr>
      <w:tr w:rsidR="00CA0AD4" w:rsidRPr="00543452" w14:paraId="414DBF3B" w14:textId="77777777" w:rsidTr="00835022">
        <w:tc>
          <w:tcPr>
            <w:tcW w:w="591" w:type="dxa"/>
            <w:shd w:val="clear" w:color="auto" w:fill="auto"/>
          </w:tcPr>
          <w:p w14:paraId="478E137F" w14:textId="65354D28" w:rsidR="00D1461A" w:rsidRPr="00543452" w:rsidRDefault="007E268A" w:rsidP="00274B76">
            <w:pPr>
              <w:jc w:val="center"/>
              <w:rPr>
                <w:rFonts w:ascii="Calibri" w:hAnsi="Calibri" w:cs="Calibri"/>
                <w:bCs/>
                <w:sz w:val="22"/>
                <w:szCs w:val="22"/>
              </w:rPr>
            </w:pPr>
            <w:r>
              <w:rPr>
                <w:rFonts w:ascii="Calibri" w:hAnsi="Calibri" w:cs="Calibri"/>
                <w:bCs/>
                <w:sz w:val="22"/>
                <w:szCs w:val="22"/>
              </w:rPr>
              <w:t>3</w:t>
            </w:r>
          </w:p>
        </w:tc>
        <w:tc>
          <w:tcPr>
            <w:tcW w:w="3711" w:type="dxa"/>
            <w:shd w:val="clear" w:color="auto" w:fill="auto"/>
          </w:tcPr>
          <w:p w14:paraId="651264E7" w14:textId="77777777" w:rsidR="00D1461A" w:rsidRDefault="00623EAA" w:rsidP="003165A2">
            <w:pPr>
              <w:pStyle w:val="BodyText"/>
              <w:jc w:val="both"/>
              <w:rPr>
                <w:rFonts w:asciiTheme="minorHAnsi" w:hAnsiTheme="minorHAnsi" w:cstheme="minorHAnsi"/>
                <w:color w:val="000000" w:themeColor="text1"/>
                <w:sz w:val="22"/>
                <w:szCs w:val="22"/>
              </w:rPr>
            </w:pPr>
            <w:r w:rsidRPr="00623EAA">
              <w:rPr>
                <w:rFonts w:asciiTheme="minorHAnsi" w:hAnsiTheme="minorHAnsi" w:cstheme="minorHAnsi"/>
                <w:color w:val="000000" w:themeColor="text1"/>
                <w:sz w:val="22"/>
                <w:szCs w:val="22"/>
                <w:lang w:val="id-ID"/>
              </w:rPr>
              <w:t>Penetapan remunerasi untuk anggota Dewan Komisar</w:t>
            </w:r>
            <w:r w:rsidR="00274B91">
              <w:rPr>
                <w:rFonts w:asciiTheme="minorHAnsi" w:hAnsiTheme="minorHAnsi" w:cstheme="minorHAnsi"/>
                <w:color w:val="000000" w:themeColor="text1"/>
                <w:sz w:val="22"/>
                <w:szCs w:val="22"/>
                <w:lang w:val="id-ID"/>
              </w:rPr>
              <w:t>is dan Direksi Tahun Buku 2020</w:t>
            </w:r>
          </w:p>
          <w:p w14:paraId="6ED5669B" w14:textId="64280DF6" w:rsidR="00274B91" w:rsidRPr="00274B91" w:rsidRDefault="00274B91" w:rsidP="00274B91">
            <w:pPr>
              <w:pStyle w:val="BodyText"/>
              <w:jc w:val="both"/>
              <w:rPr>
                <w:rFonts w:asciiTheme="minorHAnsi" w:hAnsiTheme="minorHAnsi" w:cstheme="minorHAnsi"/>
                <w:i/>
                <w:sz w:val="22"/>
                <w:szCs w:val="22"/>
              </w:rPr>
            </w:pPr>
            <w:r w:rsidRPr="00274B91">
              <w:rPr>
                <w:rFonts w:asciiTheme="minorHAnsi" w:hAnsiTheme="minorHAnsi" w:cstheme="minorHAnsi"/>
                <w:i/>
                <w:sz w:val="22"/>
                <w:szCs w:val="22"/>
              </w:rPr>
              <w:t>Determination of the remuneration of the Board of Commissioners and the Board of</w:t>
            </w:r>
            <w:r w:rsidRPr="00274B91">
              <w:rPr>
                <w:rFonts w:asciiTheme="minorHAnsi" w:hAnsiTheme="minorHAnsi" w:cstheme="minorHAnsi"/>
                <w:i/>
                <w:sz w:val="22"/>
                <w:szCs w:val="22"/>
              </w:rPr>
              <w:t xml:space="preserve"> </w:t>
            </w:r>
            <w:r w:rsidRPr="00274B91">
              <w:rPr>
                <w:rFonts w:asciiTheme="minorHAnsi" w:hAnsiTheme="minorHAnsi" w:cstheme="minorHAnsi"/>
                <w:i/>
                <w:sz w:val="22"/>
                <w:szCs w:val="22"/>
              </w:rPr>
              <w:t>Directors for the Financial Year 2020</w:t>
            </w:r>
          </w:p>
        </w:tc>
        <w:tc>
          <w:tcPr>
            <w:tcW w:w="1452" w:type="dxa"/>
            <w:shd w:val="clear" w:color="auto" w:fill="auto"/>
          </w:tcPr>
          <w:p w14:paraId="0BCE2FDD" w14:textId="77777777" w:rsidR="00D1461A" w:rsidRPr="00543452" w:rsidRDefault="00D1461A" w:rsidP="00274B76">
            <w:pPr>
              <w:jc w:val="both"/>
              <w:rPr>
                <w:rFonts w:ascii="Calibri" w:hAnsi="Calibri" w:cs="Calibri"/>
                <w:sz w:val="22"/>
                <w:szCs w:val="22"/>
              </w:rPr>
            </w:pPr>
          </w:p>
        </w:tc>
        <w:tc>
          <w:tcPr>
            <w:tcW w:w="1801" w:type="dxa"/>
            <w:shd w:val="clear" w:color="auto" w:fill="auto"/>
          </w:tcPr>
          <w:p w14:paraId="000EE5F7" w14:textId="77777777" w:rsidR="00D1461A" w:rsidRPr="00543452" w:rsidRDefault="00D1461A" w:rsidP="00274B76">
            <w:pPr>
              <w:jc w:val="both"/>
              <w:rPr>
                <w:rFonts w:ascii="Calibri" w:hAnsi="Calibri" w:cs="Calibri"/>
                <w:sz w:val="22"/>
                <w:szCs w:val="22"/>
              </w:rPr>
            </w:pPr>
          </w:p>
        </w:tc>
        <w:tc>
          <w:tcPr>
            <w:tcW w:w="1455" w:type="dxa"/>
            <w:shd w:val="clear" w:color="auto" w:fill="auto"/>
          </w:tcPr>
          <w:p w14:paraId="5698DC71" w14:textId="77777777" w:rsidR="00D1461A" w:rsidRPr="00543452" w:rsidRDefault="00D1461A" w:rsidP="00274B76">
            <w:pPr>
              <w:jc w:val="both"/>
              <w:rPr>
                <w:rFonts w:ascii="Calibri" w:hAnsi="Calibri" w:cs="Calibri"/>
                <w:sz w:val="22"/>
                <w:szCs w:val="22"/>
              </w:rPr>
            </w:pPr>
          </w:p>
        </w:tc>
      </w:tr>
    </w:tbl>
    <w:p w14:paraId="5EAE1C4A" w14:textId="77777777" w:rsidR="00D1461A" w:rsidRDefault="00D1461A" w:rsidP="00D1461A">
      <w:pPr>
        <w:jc w:val="both"/>
        <w:rPr>
          <w:rFonts w:ascii="Calibri" w:hAnsi="Calibri" w:cs="Calibri"/>
          <w:sz w:val="22"/>
          <w:szCs w:val="22"/>
        </w:rPr>
      </w:pPr>
    </w:p>
    <w:p w14:paraId="17AB98E4" w14:textId="77777777" w:rsidR="00F245DE" w:rsidRDefault="00F245DE" w:rsidP="00D1461A">
      <w:pPr>
        <w:jc w:val="both"/>
        <w:rPr>
          <w:rFonts w:ascii="Calibri" w:hAnsi="Calibri" w:cs="Calibri"/>
          <w:sz w:val="22"/>
          <w:szCs w:val="22"/>
        </w:rPr>
      </w:pPr>
    </w:p>
    <w:p w14:paraId="2D1516FB" w14:textId="77777777" w:rsidR="00F245DE" w:rsidRDefault="00F245DE" w:rsidP="00D1461A">
      <w:pPr>
        <w:jc w:val="both"/>
        <w:rPr>
          <w:rFonts w:ascii="Calibri" w:hAnsi="Calibri" w:cs="Calibri"/>
          <w:sz w:val="22"/>
          <w:szCs w:val="22"/>
        </w:rPr>
      </w:pPr>
    </w:p>
    <w:p w14:paraId="1D1F5ED9" w14:textId="77777777" w:rsidR="00F245DE" w:rsidRDefault="00F245DE" w:rsidP="00D1461A">
      <w:pPr>
        <w:jc w:val="both"/>
        <w:rPr>
          <w:rFonts w:ascii="Calibri" w:hAnsi="Calibri" w:cs="Calibri"/>
          <w:sz w:val="22"/>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711"/>
        <w:gridCol w:w="1452"/>
        <w:gridCol w:w="1801"/>
        <w:gridCol w:w="1455"/>
      </w:tblGrid>
      <w:tr w:rsidR="00913D04" w:rsidRPr="00543452" w14:paraId="6B0AE097" w14:textId="77777777" w:rsidTr="00913D04">
        <w:tc>
          <w:tcPr>
            <w:tcW w:w="591" w:type="dxa"/>
            <w:vMerge w:val="restart"/>
            <w:shd w:val="clear" w:color="auto" w:fill="F2F2F2"/>
            <w:vAlign w:val="center"/>
          </w:tcPr>
          <w:p w14:paraId="7553AC5B" w14:textId="77777777" w:rsidR="00913D04" w:rsidRPr="00543452" w:rsidRDefault="00913D04" w:rsidP="00913D04">
            <w:pPr>
              <w:jc w:val="center"/>
              <w:rPr>
                <w:rFonts w:ascii="Calibri" w:hAnsi="Calibri" w:cs="Calibri"/>
                <w:b/>
                <w:bCs/>
                <w:sz w:val="22"/>
                <w:szCs w:val="22"/>
              </w:rPr>
            </w:pPr>
            <w:r w:rsidRPr="00543452">
              <w:rPr>
                <w:rFonts w:ascii="Calibri" w:hAnsi="Calibri" w:cs="Calibri"/>
                <w:b/>
                <w:bCs/>
                <w:sz w:val="22"/>
                <w:szCs w:val="22"/>
              </w:rPr>
              <w:lastRenderedPageBreak/>
              <w:t>No.</w:t>
            </w:r>
          </w:p>
        </w:tc>
        <w:tc>
          <w:tcPr>
            <w:tcW w:w="3711" w:type="dxa"/>
            <w:vMerge w:val="restart"/>
            <w:shd w:val="clear" w:color="auto" w:fill="F2F2F2"/>
            <w:vAlign w:val="center"/>
          </w:tcPr>
          <w:p w14:paraId="1D3D2633" w14:textId="65C13EC4" w:rsidR="00417D4D" w:rsidRPr="00543452" w:rsidRDefault="00913D04" w:rsidP="00417D4D">
            <w:pPr>
              <w:jc w:val="center"/>
              <w:rPr>
                <w:rFonts w:ascii="Calibri" w:hAnsi="Calibri" w:cs="Calibri"/>
                <w:b/>
                <w:bCs/>
                <w:sz w:val="22"/>
                <w:szCs w:val="22"/>
              </w:rPr>
            </w:pPr>
            <w:r w:rsidRPr="00543452">
              <w:rPr>
                <w:rFonts w:ascii="Calibri" w:hAnsi="Calibri" w:cs="Calibri"/>
                <w:b/>
                <w:bCs/>
                <w:sz w:val="22"/>
                <w:szCs w:val="22"/>
              </w:rPr>
              <w:t>MATA ACARA RAPAT</w:t>
            </w:r>
            <w:r>
              <w:rPr>
                <w:rFonts w:ascii="Calibri" w:hAnsi="Calibri" w:cs="Calibri"/>
                <w:b/>
                <w:bCs/>
                <w:sz w:val="22"/>
                <w:szCs w:val="22"/>
              </w:rPr>
              <w:t xml:space="preserve"> UMUM PEMEGANG SAHAM LUAR BIASA</w:t>
            </w:r>
            <w:r w:rsidR="00417D4D">
              <w:rPr>
                <w:rFonts w:ascii="Calibri" w:hAnsi="Calibri" w:cs="Calibri"/>
                <w:b/>
                <w:bCs/>
                <w:sz w:val="22"/>
                <w:szCs w:val="22"/>
              </w:rPr>
              <w:t xml:space="preserve"> </w:t>
            </w:r>
            <w:r w:rsidR="00417D4D">
              <w:rPr>
                <w:rFonts w:ascii="Calibri" w:hAnsi="Calibri" w:cs="Calibri"/>
                <w:b/>
                <w:bCs/>
                <w:sz w:val="22"/>
                <w:szCs w:val="22"/>
              </w:rPr>
              <w:t xml:space="preserve">/ </w:t>
            </w:r>
            <w:r w:rsidR="00417D4D" w:rsidRPr="00652A4C">
              <w:rPr>
                <w:rFonts w:ascii="Calibri" w:hAnsi="Calibri" w:cs="Calibri"/>
                <w:b/>
                <w:bCs/>
                <w:i/>
                <w:sz w:val="22"/>
                <w:szCs w:val="22"/>
              </w:rPr>
              <w:t xml:space="preserve">THE AGENDA </w:t>
            </w:r>
            <w:r w:rsidR="000D3EBF">
              <w:rPr>
                <w:rFonts w:ascii="Calibri" w:hAnsi="Calibri" w:cs="Calibri"/>
                <w:b/>
                <w:bCs/>
                <w:i/>
                <w:sz w:val="22"/>
                <w:szCs w:val="22"/>
              </w:rPr>
              <w:t xml:space="preserve">ITEM </w:t>
            </w:r>
            <w:r w:rsidR="00417D4D" w:rsidRPr="00652A4C">
              <w:rPr>
                <w:rFonts w:ascii="Calibri" w:hAnsi="Calibri" w:cs="Calibri"/>
                <w:b/>
                <w:bCs/>
                <w:i/>
                <w:sz w:val="22"/>
                <w:szCs w:val="22"/>
              </w:rPr>
              <w:t xml:space="preserve">OF THE </w:t>
            </w:r>
            <w:r w:rsidR="00417D4D" w:rsidRPr="00417D4D">
              <w:rPr>
                <w:rFonts w:ascii="Calibri" w:hAnsi="Calibri" w:cs="Calibri"/>
                <w:b/>
                <w:bCs/>
                <w:i/>
                <w:sz w:val="22"/>
                <w:szCs w:val="22"/>
              </w:rPr>
              <w:t xml:space="preserve">EXTRAORDINARY </w:t>
            </w:r>
            <w:r w:rsidR="00417D4D" w:rsidRPr="00652A4C">
              <w:rPr>
                <w:rFonts w:ascii="Calibri" w:hAnsi="Calibri" w:cs="Calibri"/>
                <w:b/>
                <w:bCs/>
                <w:i/>
                <w:sz w:val="22"/>
                <w:szCs w:val="22"/>
              </w:rPr>
              <w:t>GENERAL MEETING OF SHAREHOLDERS</w:t>
            </w:r>
          </w:p>
        </w:tc>
        <w:tc>
          <w:tcPr>
            <w:tcW w:w="4708" w:type="dxa"/>
            <w:gridSpan w:val="3"/>
            <w:shd w:val="clear" w:color="auto" w:fill="F2F2F2"/>
          </w:tcPr>
          <w:p w14:paraId="4DEF3A9C" w14:textId="77777777" w:rsidR="00913D04" w:rsidRPr="00543452" w:rsidRDefault="00913D04" w:rsidP="0014125C">
            <w:pPr>
              <w:jc w:val="center"/>
              <w:rPr>
                <w:rFonts w:ascii="Calibri" w:hAnsi="Calibri" w:cs="Calibri"/>
                <w:b/>
                <w:bCs/>
                <w:i/>
                <w:iCs/>
                <w:sz w:val="22"/>
                <w:szCs w:val="22"/>
              </w:rPr>
            </w:pPr>
            <w:proofErr w:type="spellStart"/>
            <w:r w:rsidRPr="00543452">
              <w:rPr>
                <w:rFonts w:ascii="Calibri" w:hAnsi="Calibri" w:cs="Calibri"/>
                <w:b/>
                <w:bCs/>
                <w:i/>
                <w:iCs/>
                <w:sz w:val="22"/>
                <w:szCs w:val="22"/>
              </w:rPr>
              <w:t>Mohon</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diisi</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dengan</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tanda</w:t>
            </w:r>
            <w:proofErr w:type="spellEnd"/>
            <w:r w:rsidRPr="00543452">
              <w:rPr>
                <w:rFonts w:ascii="Calibri" w:hAnsi="Calibri" w:cs="Calibri"/>
                <w:b/>
                <w:bCs/>
                <w:i/>
                <w:iCs/>
                <w:sz w:val="22"/>
                <w:szCs w:val="22"/>
              </w:rPr>
              <w:t xml:space="preserve"> </w:t>
            </w:r>
            <w:r w:rsidRPr="00543452">
              <w:rPr>
                <w:rFonts w:ascii="Calibri" w:hAnsi="Calibri" w:cs="Calibri"/>
                <w:b/>
                <w:bCs/>
                <w:sz w:val="22"/>
                <w:szCs w:val="22"/>
              </w:rPr>
              <w:t>[</w:t>
            </w:r>
            <w:r w:rsidRPr="00543452">
              <w:rPr>
                <w:rFonts w:ascii="Calibri" w:hAnsi="Calibri" w:cs="Calibri"/>
                <w:b/>
                <w:noProof/>
                <w:sz w:val="22"/>
                <w:szCs w:val="22"/>
              </w:rPr>
              <w:drawing>
                <wp:inline distT="0" distB="0" distL="0" distR="0" wp14:anchorId="5807B164" wp14:editId="3A2D3992">
                  <wp:extent cx="144145" cy="144145"/>
                  <wp:effectExtent l="0" t="0" r="0" b="0"/>
                  <wp:docPr id="3"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543452">
              <w:rPr>
                <w:rFonts w:ascii="Calibri" w:hAnsi="Calibri" w:cs="Calibri"/>
                <w:b/>
                <w:bCs/>
                <w:sz w:val="22"/>
                <w:szCs w:val="22"/>
              </w:rPr>
              <w:t>]</w:t>
            </w:r>
            <w:r w:rsidRPr="00543452">
              <w:rPr>
                <w:rFonts w:ascii="Calibri" w:hAnsi="Calibri" w:cs="Calibri"/>
                <w:b/>
                <w:bCs/>
                <w:i/>
                <w:iCs/>
                <w:sz w:val="22"/>
                <w:szCs w:val="22"/>
              </w:rPr>
              <w:t xml:space="preserve"> </w:t>
            </w:r>
          </w:p>
          <w:p w14:paraId="0080D322" w14:textId="77777777" w:rsidR="00417D4D" w:rsidRDefault="00913D04" w:rsidP="0014125C">
            <w:pPr>
              <w:jc w:val="center"/>
              <w:rPr>
                <w:rFonts w:ascii="Calibri" w:hAnsi="Calibri" w:cs="Calibri"/>
                <w:b/>
                <w:bCs/>
                <w:i/>
                <w:iCs/>
                <w:sz w:val="22"/>
                <w:szCs w:val="22"/>
              </w:rPr>
            </w:pPr>
            <w:proofErr w:type="spellStart"/>
            <w:r w:rsidRPr="00543452">
              <w:rPr>
                <w:rFonts w:ascii="Calibri" w:hAnsi="Calibri" w:cs="Calibri"/>
                <w:b/>
                <w:bCs/>
                <w:i/>
                <w:iCs/>
                <w:sz w:val="22"/>
                <w:szCs w:val="22"/>
              </w:rPr>
              <w:t>sesuai</w:t>
            </w:r>
            <w:proofErr w:type="spellEnd"/>
            <w:r w:rsidRPr="00543452">
              <w:rPr>
                <w:rFonts w:ascii="Calibri" w:hAnsi="Calibri" w:cs="Calibri"/>
                <w:b/>
                <w:bCs/>
                <w:i/>
                <w:iCs/>
                <w:sz w:val="22"/>
                <w:szCs w:val="22"/>
              </w:rPr>
              <w:t xml:space="preserve"> </w:t>
            </w:r>
            <w:proofErr w:type="spellStart"/>
            <w:r w:rsidRPr="00543452">
              <w:rPr>
                <w:rFonts w:ascii="Calibri" w:hAnsi="Calibri" w:cs="Calibri"/>
                <w:b/>
                <w:bCs/>
                <w:i/>
                <w:iCs/>
                <w:sz w:val="22"/>
                <w:szCs w:val="22"/>
              </w:rPr>
              <w:t>pilihan</w:t>
            </w:r>
            <w:proofErr w:type="spellEnd"/>
            <w:r w:rsidRPr="00543452">
              <w:rPr>
                <w:rFonts w:ascii="Calibri" w:hAnsi="Calibri" w:cs="Calibri"/>
                <w:b/>
                <w:bCs/>
                <w:i/>
                <w:iCs/>
                <w:sz w:val="22"/>
                <w:szCs w:val="22"/>
              </w:rPr>
              <w:t xml:space="preserve"> </w:t>
            </w:r>
          </w:p>
          <w:p w14:paraId="01D61A96" w14:textId="77777777" w:rsidR="00417D4D" w:rsidRPr="00652A4C" w:rsidRDefault="00417D4D" w:rsidP="00417D4D">
            <w:pPr>
              <w:jc w:val="center"/>
              <w:rPr>
                <w:rFonts w:ascii="Calibri" w:hAnsi="Calibri" w:cs="Calibri"/>
                <w:b/>
                <w:bCs/>
                <w:i/>
                <w:iCs/>
                <w:sz w:val="22"/>
                <w:szCs w:val="22"/>
              </w:rPr>
            </w:pPr>
            <w:r w:rsidRPr="00652A4C">
              <w:rPr>
                <w:rFonts w:ascii="Calibri" w:hAnsi="Calibri" w:cs="Calibri"/>
                <w:b/>
                <w:bCs/>
                <w:i/>
                <w:iCs/>
                <w:sz w:val="22"/>
                <w:szCs w:val="22"/>
              </w:rPr>
              <w:t>Please fill in with a</w:t>
            </w:r>
            <w:r w:rsidRPr="00543452">
              <w:rPr>
                <w:rFonts w:ascii="Calibri" w:hAnsi="Calibri" w:cs="Calibri"/>
                <w:b/>
                <w:bCs/>
                <w:i/>
                <w:iCs/>
                <w:sz w:val="22"/>
                <w:szCs w:val="22"/>
              </w:rPr>
              <w:t xml:space="preserve"> </w:t>
            </w:r>
            <w:r w:rsidRPr="00543452">
              <w:rPr>
                <w:rFonts w:ascii="Calibri" w:hAnsi="Calibri" w:cs="Calibri"/>
                <w:b/>
                <w:bCs/>
                <w:sz w:val="22"/>
                <w:szCs w:val="22"/>
              </w:rPr>
              <w:t>[</w:t>
            </w:r>
            <w:r w:rsidRPr="00543452">
              <w:rPr>
                <w:rFonts w:ascii="Calibri" w:hAnsi="Calibri" w:cs="Calibri"/>
                <w:b/>
                <w:noProof/>
                <w:sz w:val="22"/>
                <w:szCs w:val="22"/>
              </w:rPr>
              <w:drawing>
                <wp:inline distT="0" distB="0" distL="0" distR="0" wp14:anchorId="17FC5E62" wp14:editId="47BD9344">
                  <wp:extent cx="144145" cy="144145"/>
                  <wp:effectExtent l="0" t="0" r="0" b="0"/>
                  <wp:docPr id="5"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543452">
              <w:rPr>
                <w:rFonts w:ascii="Calibri" w:hAnsi="Calibri" w:cs="Calibri"/>
                <w:b/>
                <w:bCs/>
                <w:sz w:val="22"/>
                <w:szCs w:val="22"/>
              </w:rPr>
              <w:t>]</w:t>
            </w:r>
            <w:r w:rsidRPr="00652A4C">
              <w:rPr>
                <w:rFonts w:ascii="Calibri" w:hAnsi="Calibri" w:cs="Calibri"/>
                <w:b/>
                <w:bCs/>
                <w:i/>
                <w:iCs/>
                <w:sz w:val="22"/>
                <w:szCs w:val="22"/>
              </w:rPr>
              <w:t xml:space="preserve"> sign</w:t>
            </w:r>
          </w:p>
          <w:p w14:paraId="6DA84278" w14:textId="062AAE37" w:rsidR="00913D04" w:rsidRPr="00543452" w:rsidRDefault="00417D4D" w:rsidP="00417D4D">
            <w:pPr>
              <w:jc w:val="center"/>
              <w:rPr>
                <w:rFonts w:ascii="Calibri" w:hAnsi="Calibri" w:cs="Calibri"/>
                <w:b/>
                <w:bCs/>
                <w:i/>
                <w:iCs/>
                <w:sz w:val="22"/>
                <w:szCs w:val="22"/>
              </w:rPr>
            </w:pPr>
            <w:r w:rsidRPr="00652A4C">
              <w:rPr>
                <w:rFonts w:ascii="Calibri" w:hAnsi="Calibri" w:cs="Calibri"/>
                <w:b/>
                <w:bCs/>
                <w:i/>
                <w:iCs/>
                <w:sz w:val="22"/>
                <w:szCs w:val="22"/>
              </w:rPr>
              <w:t>as you choose</w:t>
            </w:r>
            <w:r w:rsidRPr="00543452">
              <w:rPr>
                <w:rFonts w:ascii="Calibri" w:hAnsi="Calibri" w:cs="Calibri"/>
                <w:b/>
                <w:bCs/>
                <w:sz w:val="22"/>
                <w:szCs w:val="22"/>
              </w:rPr>
              <w:t xml:space="preserve"> </w:t>
            </w:r>
          </w:p>
        </w:tc>
      </w:tr>
      <w:tr w:rsidR="00CA0AD4" w:rsidRPr="00543452" w14:paraId="1DD6E87B" w14:textId="77777777" w:rsidTr="00417D4D">
        <w:trPr>
          <w:trHeight w:val="158"/>
        </w:trPr>
        <w:tc>
          <w:tcPr>
            <w:tcW w:w="591" w:type="dxa"/>
            <w:vMerge/>
            <w:shd w:val="clear" w:color="auto" w:fill="F2F2F2"/>
          </w:tcPr>
          <w:p w14:paraId="1B56E962" w14:textId="77777777" w:rsidR="00913D04" w:rsidRPr="00543452" w:rsidRDefault="00913D04" w:rsidP="0014125C">
            <w:pPr>
              <w:jc w:val="center"/>
              <w:rPr>
                <w:rFonts w:ascii="Calibri" w:hAnsi="Calibri" w:cs="Calibri"/>
                <w:b/>
                <w:bCs/>
                <w:sz w:val="22"/>
                <w:szCs w:val="22"/>
              </w:rPr>
            </w:pPr>
          </w:p>
        </w:tc>
        <w:tc>
          <w:tcPr>
            <w:tcW w:w="3711" w:type="dxa"/>
            <w:vMerge/>
            <w:shd w:val="clear" w:color="auto" w:fill="F2F2F2"/>
          </w:tcPr>
          <w:p w14:paraId="7044170F" w14:textId="77777777" w:rsidR="00913D04" w:rsidRPr="00543452" w:rsidRDefault="00913D04" w:rsidP="0014125C">
            <w:pPr>
              <w:jc w:val="center"/>
              <w:rPr>
                <w:rFonts w:ascii="Calibri" w:hAnsi="Calibri" w:cs="Calibri"/>
                <w:b/>
                <w:bCs/>
                <w:sz w:val="22"/>
                <w:szCs w:val="22"/>
              </w:rPr>
            </w:pPr>
          </w:p>
        </w:tc>
        <w:tc>
          <w:tcPr>
            <w:tcW w:w="1452" w:type="dxa"/>
            <w:shd w:val="clear" w:color="auto" w:fill="F2F2F2"/>
          </w:tcPr>
          <w:p w14:paraId="7F359F12" w14:textId="546917DA" w:rsidR="00913D04" w:rsidRPr="00543452" w:rsidRDefault="00913D04" w:rsidP="0014125C">
            <w:pPr>
              <w:jc w:val="center"/>
              <w:rPr>
                <w:rFonts w:ascii="Calibri" w:hAnsi="Calibri" w:cs="Calibri"/>
                <w:b/>
                <w:bCs/>
                <w:sz w:val="22"/>
                <w:szCs w:val="22"/>
              </w:rPr>
            </w:pPr>
            <w:r w:rsidRPr="00543452">
              <w:rPr>
                <w:rFonts w:ascii="Calibri" w:hAnsi="Calibri" w:cs="Calibri"/>
                <w:b/>
                <w:bCs/>
                <w:sz w:val="22"/>
                <w:szCs w:val="22"/>
              </w:rPr>
              <w:t>SETUJU</w:t>
            </w:r>
            <w:r w:rsidR="00417D4D">
              <w:rPr>
                <w:rFonts w:ascii="Calibri" w:hAnsi="Calibri" w:cs="Calibri"/>
                <w:b/>
                <w:bCs/>
                <w:sz w:val="22"/>
                <w:szCs w:val="22"/>
              </w:rPr>
              <w:t xml:space="preserve"> </w:t>
            </w:r>
            <w:r w:rsidR="00417D4D">
              <w:rPr>
                <w:rFonts w:ascii="Calibri" w:hAnsi="Calibri" w:cs="Calibri"/>
                <w:b/>
                <w:bCs/>
                <w:sz w:val="22"/>
                <w:szCs w:val="22"/>
              </w:rPr>
              <w:t xml:space="preserve">/ </w:t>
            </w:r>
            <w:r w:rsidR="00417D4D" w:rsidRPr="00417D4D">
              <w:rPr>
                <w:rFonts w:ascii="Calibri" w:hAnsi="Calibri" w:cs="Calibri"/>
                <w:b/>
                <w:bCs/>
                <w:i/>
                <w:sz w:val="22"/>
                <w:szCs w:val="22"/>
              </w:rPr>
              <w:t>AGREE</w:t>
            </w:r>
          </w:p>
        </w:tc>
        <w:tc>
          <w:tcPr>
            <w:tcW w:w="1801" w:type="dxa"/>
            <w:shd w:val="clear" w:color="auto" w:fill="F2F2F2"/>
          </w:tcPr>
          <w:p w14:paraId="472462DC" w14:textId="6E04F8E1" w:rsidR="00913D04" w:rsidRPr="00543452" w:rsidRDefault="00913D04" w:rsidP="0014125C">
            <w:pPr>
              <w:jc w:val="center"/>
              <w:rPr>
                <w:rFonts w:ascii="Calibri" w:hAnsi="Calibri" w:cs="Calibri"/>
                <w:b/>
                <w:bCs/>
                <w:sz w:val="22"/>
                <w:szCs w:val="22"/>
              </w:rPr>
            </w:pPr>
            <w:r w:rsidRPr="00543452">
              <w:rPr>
                <w:rFonts w:ascii="Calibri" w:hAnsi="Calibri" w:cs="Calibri"/>
                <w:b/>
                <w:bCs/>
                <w:sz w:val="22"/>
                <w:szCs w:val="22"/>
              </w:rPr>
              <w:t>TIDAK SETUJU</w:t>
            </w:r>
            <w:r w:rsidR="00417D4D">
              <w:rPr>
                <w:rFonts w:ascii="Calibri" w:hAnsi="Calibri" w:cs="Calibri"/>
                <w:b/>
                <w:bCs/>
                <w:sz w:val="22"/>
                <w:szCs w:val="22"/>
              </w:rPr>
              <w:t xml:space="preserve"> </w:t>
            </w:r>
            <w:r w:rsidR="00417D4D">
              <w:rPr>
                <w:rFonts w:ascii="Calibri" w:hAnsi="Calibri" w:cs="Calibri"/>
                <w:b/>
                <w:bCs/>
                <w:sz w:val="22"/>
                <w:szCs w:val="22"/>
              </w:rPr>
              <w:t xml:space="preserve">/ </w:t>
            </w:r>
            <w:r w:rsidR="00417D4D" w:rsidRPr="00417D4D">
              <w:rPr>
                <w:rFonts w:ascii="Calibri" w:hAnsi="Calibri" w:cs="Calibri"/>
                <w:b/>
                <w:bCs/>
                <w:i/>
                <w:sz w:val="22"/>
                <w:szCs w:val="22"/>
              </w:rPr>
              <w:t>DISAGREE</w:t>
            </w:r>
          </w:p>
        </w:tc>
        <w:tc>
          <w:tcPr>
            <w:tcW w:w="1455" w:type="dxa"/>
            <w:shd w:val="clear" w:color="auto" w:fill="F2F2F2"/>
            <w:vAlign w:val="center"/>
          </w:tcPr>
          <w:p w14:paraId="59F16C5C" w14:textId="77777777" w:rsidR="00913D04" w:rsidRPr="00543452" w:rsidRDefault="00913D04" w:rsidP="0014125C">
            <w:pPr>
              <w:jc w:val="center"/>
              <w:rPr>
                <w:rFonts w:ascii="Calibri" w:hAnsi="Calibri" w:cs="Calibri"/>
                <w:b/>
                <w:bCs/>
                <w:sz w:val="22"/>
                <w:szCs w:val="22"/>
              </w:rPr>
            </w:pPr>
            <w:r w:rsidRPr="00543452">
              <w:rPr>
                <w:rFonts w:ascii="Calibri" w:hAnsi="Calibri" w:cs="Calibri"/>
                <w:b/>
                <w:bCs/>
                <w:sz w:val="22"/>
                <w:szCs w:val="22"/>
              </w:rPr>
              <w:t>ABSTAIN</w:t>
            </w:r>
          </w:p>
        </w:tc>
      </w:tr>
      <w:tr w:rsidR="00CA0AD4" w:rsidRPr="00543452" w14:paraId="4CF1EA6F" w14:textId="77777777" w:rsidTr="0014125C">
        <w:tc>
          <w:tcPr>
            <w:tcW w:w="591" w:type="dxa"/>
            <w:shd w:val="clear" w:color="auto" w:fill="auto"/>
          </w:tcPr>
          <w:p w14:paraId="4E73A135" w14:textId="07FA9ED4" w:rsidR="00913D04" w:rsidRPr="00543452" w:rsidRDefault="00913D04" w:rsidP="00913D04">
            <w:pPr>
              <w:jc w:val="center"/>
              <w:rPr>
                <w:rFonts w:ascii="Calibri" w:hAnsi="Calibri" w:cs="Calibri"/>
                <w:bCs/>
                <w:sz w:val="22"/>
                <w:szCs w:val="22"/>
              </w:rPr>
            </w:pPr>
            <w:r>
              <w:rPr>
                <w:rFonts w:ascii="Calibri" w:hAnsi="Calibri" w:cs="Calibri"/>
                <w:bCs/>
                <w:sz w:val="22"/>
                <w:szCs w:val="22"/>
              </w:rPr>
              <w:t>1.</w:t>
            </w:r>
          </w:p>
        </w:tc>
        <w:tc>
          <w:tcPr>
            <w:tcW w:w="3711" w:type="dxa"/>
            <w:shd w:val="clear" w:color="auto" w:fill="auto"/>
          </w:tcPr>
          <w:p w14:paraId="6FAC8363" w14:textId="77777777" w:rsidR="003165A2" w:rsidRDefault="003165A2" w:rsidP="003165A2">
            <w:pPr>
              <w:pStyle w:val="BodyText"/>
              <w:jc w:val="both"/>
              <w:rPr>
                <w:rFonts w:asciiTheme="minorHAnsi" w:hAnsiTheme="minorHAnsi" w:cstheme="minorHAnsi"/>
                <w:sz w:val="22"/>
                <w:szCs w:val="22"/>
              </w:rPr>
            </w:pPr>
            <w:proofErr w:type="spellStart"/>
            <w:r w:rsidRPr="003165A2">
              <w:rPr>
                <w:rFonts w:asciiTheme="minorHAnsi" w:hAnsiTheme="minorHAnsi" w:cstheme="minorHAnsi"/>
                <w:sz w:val="22"/>
                <w:szCs w:val="22"/>
              </w:rPr>
              <w:t>Pemberian</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kuasa</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kepada</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Direksi</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dengan</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persetujuan</w:t>
            </w:r>
            <w:proofErr w:type="spellEnd"/>
            <w:r w:rsidRPr="003165A2">
              <w:rPr>
                <w:rFonts w:asciiTheme="minorHAnsi" w:hAnsiTheme="minorHAnsi" w:cstheme="minorHAnsi"/>
                <w:sz w:val="22"/>
                <w:szCs w:val="22"/>
              </w:rPr>
              <w:t xml:space="preserve"> Dewan </w:t>
            </w:r>
            <w:proofErr w:type="spellStart"/>
            <w:r w:rsidRPr="003165A2">
              <w:rPr>
                <w:rFonts w:asciiTheme="minorHAnsi" w:hAnsiTheme="minorHAnsi" w:cstheme="minorHAnsi"/>
                <w:sz w:val="22"/>
                <w:szCs w:val="22"/>
              </w:rPr>
              <w:t>Komisaris</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untuk</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menjaminkan</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Aset</w:t>
            </w:r>
            <w:proofErr w:type="spellEnd"/>
            <w:r w:rsidRPr="003165A2">
              <w:rPr>
                <w:rFonts w:asciiTheme="minorHAnsi" w:hAnsiTheme="minorHAnsi" w:cstheme="minorHAnsi"/>
                <w:sz w:val="22"/>
                <w:szCs w:val="22"/>
              </w:rPr>
              <w:t xml:space="preserve"> Perseroan </w:t>
            </w:r>
            <w:proofErr w:type="spellStart"/>
            <w:r w:rsidRPr="003165A2">
              <w:rPr>
                <w:rFonts w:asciiTheme="minorHAnsi" w:hAnsiTheme="minorHAnsi" w:cstheme="minorHAnsi"/>
                <w:sz w:val="22"/>
                <w:szCs w:val="22"/>
              </w:rPr>
              <w:t>dengan</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nilai</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lebih</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dari</w:t>
            </w:r>
            <w:proofErr w:type="spellEnd"/>
            <w:r w:rsidRPr="003165A2">
              <w:rPr>
                <w:rFonts w:asciiTheme="minorHAnsi" w:hAnsiTheme="minorHAnsi" w:cstheme="minorHAnsi"/>
                <w:sz w:val="22"/>
                <w:szCs w:val="22"/>
              </w:rPr>
              <w:t xml:space="preserve"> 50% </w:t>
            </w:r>
            <w:proofErr w:type="spellStart"/>
            <w:r w:rsidRPr="003165A2">
              <w:rPr>
                <w:rFonts w:asciiTheme="minorHAnsi" w:hAnsiTheme="minorHAnsi" w:cstheme="minorHAnsi"/>
                <w:sz w:val="22"/>
                <w:szCs w:val="22"/>
              </w:rPr>
              <w:t>ekuitas</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untuk</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perolehan</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pendanaan</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untuk</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mendukung</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kegiatan</w:t>
            </w:r>
            <w:proofErr w:type="spellEnd"/>
            <w:r w:rsidRPr="003165A2">
              <w:rPr>
                <w:rFonts w:asciiTheme="minorHAnsi" w:hAnsiTheme="minorHAnsi" w:cstheme="minorHAnsi"/>
                <w:sz w:val="22"/>
                <w:szCs w:val="22"/>
              </w:rPr>
              <w:t xml:space="preserve"> </w:t>
            </w:r>
            <w:proofErr w:type="spellStart"/>
            <w:r w:rsidRPr="003165A2">
              <w:rPr>
                <w:rFonts w:asciiTheme="minorHAnsi" w:hAnsiTheme="minorHAnsi" w:cstheme="minorHAnsi"/>
                <w:sz w:val="22"/>
                <w:szCs w:val="22"/>
              </w:rPr>
              <w:t>usaha</w:t>
            </w:r>
            <w:proofErr w:type="spellEnd"/>
            <w:r w:rsidRPr="003165A2">
              <w:rPr>
                <w:rFonts w:asciiTheme="minorHAnsi" w:hAnsiTheme="minorHAnsi" w:cstheme="minorHAnsi"/>
                <w:sz w:val="22"/>
                <w:szCs w:val="22"/>
              </w:rPr>
              <w:t xml:space="preserve"> Perseroan</w:t>
            </w:r>
          </w:p>
          <w:p w14:paraId="1DFC0BAB" w14:textId="629145AF" w:rsidR="00274B91" w:rsidRPr="00274B91" w:rsidRDefault="00274B91" w:rsidP="00274B91">
            <w:pPr>
              <w:pStyle w:val="BodyText"/>
              <w:jc w:val="both"/>
              <w:rPr>
                <w:rFonts w:asciiTheme="minorHAnsi" w:hAnsiTheme="minorHAnsi" w:cstheme="minorHAnsi"/>
                <w:i/>
                <w:sz w:val="22"/>
                <w:szCs w:val="22"/>
              </w:rPr>
            </w:pPr>
            <w:r w:rsidRPr="00274B91">
              <w:rPr>
                <w:rFonts w:asciiTheme="minorHAnsi" w:hAnsiTheme="minorHAnsi" w:cstheme="minorHAnsi"/>
                <w:i/>
                <w:sz w:val="22"/>
                <w:szCs w:val="22"/>
              </w:rPr>
              <w:t>Approval to guarantee assets in excess of 50% of the Company's net assets in</w:t>
            </w:r>
            <w:r w:rsidRPr="00274B91">
              <w:rPr>
                <w:rFonts w:asciiTheme="minorHAnsi" w:hAnsiTheme="minorHAnsi" w:cstheme="minorHAnsi"/>
                <w:i/>
                <w:sz w:val="22"/>
                <w:szCs w:val="22"/>
              </w:rPr>
              <w:t xml:space="preserve"> </w:t>
            </w:r>
            <w:r w:rsidRPr="00274B91">
              <w:rPr>
                <w:rFonts w:asciiTheme="minorHAnsi" w:hAnsiTheme="minorHAnsi" w:cstheme="minorHAnsi"/>
                <w:i/>
                <w:sz w:val="22"/>
                <w:szCs w:val="22"/>
              </w:rPr>
              <w:t>connection with loans obtained in order to support the funding of the Company's</w:t>
            </w:r>
            <w:r w:rsidRPr="00274B91">
              <w:rPr>
                <w:rFonts w:asciiTheme="minorHAnsi" w:hAnsiTheme="minorHAnsi" w:cstheme="minorHAnsi"/>
                <w:i/>
                <w:sz w:val="22"/>
                <w:szCs w:val="22"/>
              </w:rPr>
              <w:t xml:space="preserve"> business development</w:t>
            </w:r>
          </w:p>
        </w:tc>
        <w:tc>
          <w:tcPr>
            <w:tcW w:w="1452" w:type="dxa"/>
            <w:shd w:val="clear" w:color="auto" w:fill="auto"/>
          </w:tcPr>
          <w:p w14:paraId="69586208" w14:textId="77777777" w:rsidR="00913D04" w:rsidRPr="00543452" w:rsidRDefault="00913D04" w:rsidP="0014125C">
            <w:pPr>
              <w:jc w:val="both"/>
              <w:rPr>
                <w:rFonts w:ascii="Calibri" w:hAnsi="Calibri" w:cs="Calibri"/>
                <w:sz w:val="22"/>
                <w:szCs w:val="22"/>
              </w:rPr>
            </w:pPr>
          </w:p>
        </w:tc>
        <w:tc>
          <w:tcPr>
            <w:tcW w:w="1801" w:type="dxa"/>
            <w:shd w:val="clear" w:color="auto" w:fill="auto"/>
          </w:tcPr>
          <w:p w14:paraId="7EB5AE9C" w14:textId="77777777" w:rsidR="00913D04" w:rsidRPr="00543452" w:rsidRDefault="00913D04" w:rsidP="0014125C">
            <w:pPr>
              <w:jc w:val="both"/>
              <w:rPr>
                <w:rFonts w:ascii="Calibri" w:hAnsi="Calibri" w:cs="Calibri"/>
                <w:sz w:val="22"/>
                <w:szCs w:val="22"/>
              </w:rPr>
            </w:pPr>
          </w:p>
        </w:tc>
        <w:tc>
          <w:tcPr>
            <w:tcW w:w="1455" w:type="dxa"/>
            <w:shd w:val="clear" w:color="auto" w:fill="auto"/>
          </w:tcPr>
          <w:p w14:paraId="1AF8917B" w14:textId="77777777" w:rsidR="00913D04" w:rsidRPr="00543452" w:rsidRDefault="00913D04" w:rsidP="0014125C">
            <w:pPr>
              <w:jc w:val="both"/>
              <w:rPr>
                <w:rFonts w:ascii="Calibri" w:hAnsi="Calibri" w:cs="Calibri"/>
                <w:sz w:val="22"/>
                <w:szCs w:val="22"/>
              </w:rPr>
            </w:pPr>
          </w:p>
        </w:tc>
      </w:tr>
      <w:tr w:rsidR="00CA0AD4" w:rsidRPr="00543452" w14:paraId="1CE9FFD1" w14:textId="77777777" w:rsidTr="0014125C">
        <w:tc>
          <w:tcPr>
            <w:tcW w:w="591" w:type="dxa"/>
            <w:shd w:val="clear" w:color="auto" w:fill="auto"/>
          </w:tcPr>
          <w:p w14:paraId="1AD2FC37" w14:textId="6BD86A00" w:rsidR="00913D04" w:rsidRDefault="003165A2" w:rsidP="0014125C">
            <w:pPr>
              <w:jc w:val="center"/>
              <w:rPr>
                <w:rFonts w:ascii="Calibri" w:hAnsi="Calibri" w:cs="Calibri"/>
                <w:bCs/>
                <w:sz w:val="22"/>
                <w:szCs w:val="22"/>
              </w:rPr>
            </w:pPr>
            <w:r>
              <w:rPr>
                <w:rFonts w:ascii="Calibri" w:hAnsi="Calibri" w:cs="Calibri"/>
                <w:bCs/>
                <w:sz w:val="22"/>
                <w:szCs w:val="22"/>
              </w:rPr>
              <w:t>2</w:t>
            </w:r>
            <w:r w:rsidR="00913D04">
              <w:rPr>
                <w:rFonts w:ascii="Calibri" w:hAnsi="Calibri" w:cs="Calibri"/>
                <w:bCs/>
                <w:sz w:val="22"/>
                <w:szCs w:val="22"/>
              </w:rPr>
              <w:t>.</w:t>
            </w:r>
          </w:p>
        </w:tc>
        <w:tc>
          <w:tcPr>
            <w:tcW w:w="3711" w:type="dxa"/>
            <w:shd w:val="clear" w:color="auto" w:fill="auto"/>
          </w:tcPr>
          <w:p w14:paraId="7A2B3AE3" w14:textId="77777777" w:rsidR="003165A2" w:rsidRDefault="00913D04" w:rsidP="003165A2">
            <w:pPr>
              <w:spacing w:after="120"/>
              <w:jc w:val="both"/>
              <w:rPr>
                <w:rFonts w:asciiTheme="minorHAnsi" w:hAnsiTheme="minorHAnsi" w:cstheme="minorHAnsi"/>
                <w:color w:val="000000" w:themeColor="text1"/>
                <w:sz w:val="22"/>
                <w:szCs w:val="22"/>
              </w:rPr>
            </w:pPr>
            <w:r w:rsidRPr="00623EAA">
              <w:rPr>
                <w:rFonts w:asciiTheme="minorHAnsi" w:hAnsiTheme="minorHAnsi" w:cstheme="minorHAnsi"/>
                <w:color w:val="000000" w:themeColor="text1"/>
                <w:sz w:val="22"/>
                <w:szCs w:val="22"/>
                <w:lang w:val="id-ID"/>
              </w:rPr>
              <w:t>Perubahan susunan Dewan Komisa</w:t>
            </w:r>
            <w:r w:rsidR="003165A2">
              <w:rPr>
                <w:rFonts w:asciiTheme="minorHAnsi" w:hAnsiTheme="minorHAnsi" w:cstheme="minorHAnsi"/>
                <w:color w:val="000000" w:themeColor="text1"/>
                <w:sz w:val="22"/>
                <w:szCs w:val="22"/>
                <w:lang w:val="id-ID"/>
              </w:rPr>
              <w:t>ris dan Dewan Direksi Perseroan</w:t>
            </w:r>
          </w:p>
          <w:p w14:paraId="2B228D6B" w14:textId="29402EB9" w:rsidR="00274B91" w:rsidRPr="00274B91" w:rsidRDefault="00274B91" w:rsidP="00274B91">
            <w:pPr>
              <w:spacing w:after="120"/>
              <w:jc w:val="both"/>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The </w:t>
            </w:r>
            <w:r w:rsidRPr="00274B91">
              <w:rPr>
                <w:rFonts w:asciiTheme="minorHAnsi" w:hAnsiTheme="minorHAnsi" w:cstheme="minorHAnsi"/>
                <w:i/>
                <w:color w:val="000000" w:themeColor="text1"/>
                <w:sz w:val="22"/>
                <w:szCs w:val="22"/>
              </w:rPr>
              <w:t>change</w:t>
            </w:r>
            <w:r>
              <w:rPr>
                <w:rFonts w:asciiTheme="minorHAnsi" w:hAnsiTheme="minorHAnsi" w:cstheme="minorHAnsi"/>
                <w:i/>
                <w:color w:val="000000" w:themeColor="text1"/>
                <w:sz w:val="22"/>
                <w:szCs w:val="22"/>
              </w:rPr>
              <w:t>s</w:t>
            </w:r>
            <w:r w:rsidRPr="00274B91">
              <w:rPr>
                <w:rFonts w:asciiTheme="minorHAnsi" w:hAnsiTheme="minorHAnsi" w:cstheme="minorHAnsi"/>
                <w:i/>
                <w:color w:val="000000" w:themeColor="text1"/>
                <w:sz w:val="22"/>
                <w:szCs w:val="22"/>
              </w:rPr>
              <w:t xml:space="preserve"> </w:t>
            </w:r>
            <w:r>
              <w:rPr>
                <w:rFonts w:asciiTheme="minorHAnsi" w:hAnsiTheme="minorHAnsi" w:cstheme="minorHAnsi"/>
                <w:i/>
                <w:color w:val="000000" w:themeColor="text1"/>
                <w:sz w:val="22"/>
                <w:szCs w:val="22"/>
              </w:rPr>
              <w:t xml:space="preserve">on </w:t>
            </w:r>
            <w:r w:rsidRPr="00274B91">
              <w:rPr>
                <w:rFonts w:asciiTheme="minorHAnsi" w:hAnsiTheme="minorHAnsi" w:cstheme="minorHAnsi"/>
                <w:i/>
                <w:color w:val="000000" w:themeColor="text1"/>
                <w:sz w:val="22"/>
                <w:szCs w:val="22"/>
              </w:rPr>
              <w:t>the composition of the Board of Commissioners and</w:t>
            </w:r>
            <w:r w:rsidRPr="00274B91">
              <w:rPr>
                <w:rFonts w:asciiTheme="minorHAnsi" w:hAnsiTheme="minorHAnsi" w:cstheme="minorHAnsi"/>
                <w:i/>
                <w:color w:val="000000" w:themeColor="text1"/>
                <w:sz w:val="22"/>
                <w:szCs w:val="22"/>
              </w:rPr>
              <w:t xml:space="preserve"> the Board of Directors</w:t>
            </w:r>
          </w:p>
        </w:tc>
        <w:tc>
          <w:tcPr>
            <w:tcW w:w="1452" w:type="dxa"/>
            <w:shd w:val="clear" w:color="auto" w:fill="auto"/>
          </w:tcPr>
          <w:p w14:paraId="679807A1" w14:textId="77777777" w:rsidR="00913D04" w:rsidRPr="00543452" w:rsidRDefault="00913D04" w:rsidP="0014125C">
            <w:pPr>
              <w:jc w:val="both"/>
              <w:rPr>
                <w:rFonts w:ascii="Calibri" w:hAnsi="Calibri" w:cs="Calibri"/>
                <w:sz w:val="22"/>
                <w:szCs w:val="22"/>
              </w:rPr>
            </w:pPr>
          </w:p>
        </w:tc>
        <w:tc>
          <w:tcPr>
            <w:tcW w:w="1801" w:type="dxa"/>
            <w:shd w:val="clear" w:color="auto" w:fill="auto"/>
          </w:tcPr>
          <w:p w14:paraId="4E698973" w14:textId="77777777" w:rsidR="00913D04" w:rsidRPr="00543452" w:rsidRDefault="00913D04" w:rsidP="0014125C">
            <w:pPr>
              <w:jc w:val="both"/>
              <w:rPr>
                <w:rFonts w:ascii="Calibri" w:hAnsi="Calibri" w:cs="Calibri"/>
                <w:sz w:val="22"/>
                <w:szCs w:val="22"/>
              </w:rPr>
            </w:pPr>
          </w:p>
        </w:tc>
        <w:tc>
          <w:tcPr>
            <w:tcW w:w="1455" w:type="dxa"/>
            <w:shd w:val="clear" w:color="auto" w:fill="auto"/>
          </w:tcPr>
          <w:p w14:paraId="41CAD213" w14:textId="77777777" w:rsidR="00913D04" w:rsidRPr="00543452" w:rsidRDefault="00913D04" w:rsidP="0014125C">
            <w:pPr>
              <w:jc w:val="both"/>
              <w:rPr>
                <w:rFonts w:ascii="Calibri" w:hAnsi="Calibri" w:cs="Calibri"/>
                <w:sz w:val="22"/>
                <w:szCs w:val="22"/>
              </w:rPr>
            </w:pPr>
          </w:p>
        </w:tc>
      </w:tr>
    </w:tbl>
    <w:p w14:paraId="20414493" w14:textId="77777777" w:rsidR="00D1461A" w:rsidRDefault="00D1461A" w:rsidP="00D1461A">
      <w:pPr>
        <w:jc w:val="both"/>
        <w:rPr>
          <w:rFonts w:ascii="Calibri" w:hAnsi="Calibri" w:cs="Calibri"/>
          <w:sz w:val="22"/>
          <w:szCs w:val="22"/>
        </w:rPr>
      </w:pPr>
    </w:p>
    <w:p w14:paraId="2CEBD58B" w14:textId="77777777" w:rsidR="000D3EBF" w:rsidRDefault="000D3EBF" w:rsidP="00D1461A">
      <w:pPr>
        <w:jc w:val="both"/>
        <w:rPr>
          <w:rFonts w:ascii="Calibri" w:hAnsi="Calibri" w:cs="Calibri"/>
          <w:sz w:val="22"/>
          <w:szCs w:val="22"/>
        </w:rPr>
        <w:sectPr w:rsidR="000D3EBF" w:rsidSect="004C1539">
          <w:type w:val="continuous"/>
          <w:pgSz w:w="11900" w:h="16840"/>
          <w:pgMar w:top="1276" w:right="1440" w:bottom="1135" w:left="1440" w:header="708" w:footer="708" w:gutter="0"/>
          <w:cols w:space="720"/>
          <w:docGrid w:linePitch="360"/>
        </w:sectPr>
      </w:pPr>
    </w:p>
    <w:p w14:paraId="2C338EC0" w14:textId="7978DE0F" w:rsidR="00D1461A" w:rsidRPr="00543452" w:rsidRDefault="00D1461A" w:rsidP="00D1461A">
      <w:pPr>
        <w:jc w:val="both"/>
        <w:rPr>
          <w:rFonts w:ascii="Calibri" w:hAnsi="Calibri" w:cs="Calibri"/>
          <w:sz w:val="22"/>
          <w:szCs w:val="22"/>
        </w:rPr>
      </w:pPr>
      <w:proofErr w:type="spellStart"/>
      <w:proofErr w:type="gramStart"/>
      <w:r w:rsidRPr="00543452">
        <w:rPr>
          <w:rFonts w:ascii="Calibri" w:hAnsi="Calibri" w:cs="Calibri"/>
          <w:sz w:val="22"/>
          <w:szCs w:val="22"/>
        </w:rPr>
        <w:lastRenderedPageBreak/>
        <w:t>Penerima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wajib</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keputusan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sesuai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dengan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pilihan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selaku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pada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setiap</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mata</w:t>
      </w:r>
      <w:proofErr w:type="spellEnd"/>
      <w:r w:rsidRPr="00543452">
        <w:rPr>
          <w:rFonts w:ascii="Calibri" w:hAnsi="Calibri" w:cs="Calibri"/>
          <w:sz w:val="22"/>
          <w:szCs w:val="22"/>
        </w:rPr>
        <w:t xml:space="preserve"> acara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dalam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Umum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Pemegang</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Saham</w:t>
      </w:r>
      <w:proofErr w:type="spellEnd"/>
      <w:r w:rsidRPr="00543452">
        <w:rPr>
          <w:rFonts w:ascii="Calibri" w:hAnsi="Calibri" w:cs="Calibri"/>
          <w:sz w:val="22"/>
          <w:szCs w:val="22"/>
        </w:rPr>
        <w:t>.</w:t>
      </w:r>
      <w:proofErr w:type="gramEnd"/>
      <w:r w:rsidRPr="00543452">
        <w:rPr>
          <w:rFonts w:ascii="Calibri" w:hAnsi="Calibri" w:cs="Calibri"/>
          <w:i/>
          <w:sz w:val="22"/>
          <w:szCs w:val="22"/>
        </w:rPr>
        <w:t xml:space="preserve"> </w:t>
      </w:r>
    </w:p>
    <w:p w14:paraId="50F82B19" w14:textId="77777777" w:rsidR="00D1461A" w:rsidRDefault="00D1461A" w:rsidP="00D1461A">
      <w:pPr>
        <w:jc w:val="both"/>
        <w:rPr>
          <w:rFonts w:ascii="Calibri" w:hAnsi="Calibri" w:cs="Calibri"/>
          <w:sz w:val="22"/>
          <w:szCs w:val="22"/>
        </w:rPr>
      </w:pPr>
    </w:p>
    <w:p w14:paraId="5B9A45A2" w14:textId="77777777"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dengan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menyatakan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w:t>
      </w:r>
      <w:proofErr w:type="spellStart"/>
      <w:r w:rsidRPr="00543452">
        <w:rPr>
          <w:rFonts w:ascii="Calibri" w:hAnsi="Calibri" w:cs="Calibri"/>
          <w:sz w:val="22"/>
          <w:szCs w:val="22"/>
        </w:rPr>
        <w:t>atau</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menguatkan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bahwa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suara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dalam</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mata</w:t>
      </w:r>
      <w:proofErr w:type="spellEnd"/>
      <w:r w:rsidRPr="00543452">
        <w:rPr>
          <w:rFonts w:ascii="Calibri" w:hAnsi="Calibri" w:cs="Calibri"/>
          <w:sz w:val="22"/>
          <w:szCs w:val="22"/>
        </w:rPr>
        <w:t xml:space="preserve"> acara </w:t>
      </w:r>
      <w:proofErr w:type="spellStart"/>
      <w:r w:rsidRPr="00543452">
        <w:rPr>
          <w:rFonts w:ascii="Calibri" w:hAnsi="Calibri" w:cs="Calibri"/>
          <w:sz w:val="22"/>
          <w:szCs w:val="22"/>
        </w:rPr>
        <w:t>Rapat</w:t>
      </w:r>
      <w:proofErr w:type="spellEnd"/>
      <w:r w:rsidRPr="00543452">
        <w:rPr>
          <w:rFonts w:ascii="Calibri" w:hAnsi="Calibri" w:cs="Calibri"/>
          <w:sz w:val="22"/>
          <w:szCs w:val="22"/>
        </w:rPr>
        <w:t xml:space="preserve"> yang </w:t>
      </w:r>
      <w:proofErr w:type="spellStart"/>
      <w:r w:rsidRPr="00543452">
        <w:rPr>
          <w:rFonts w:ascii="Calibri" w:hAnsi="Calibri" w:cs="Calibri"/>
          <w:sz w:val="22"/>
          <w:szCs w:val="22"/>
        </w:rPr>
        <w:t>disampaikan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berdasarkan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surat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adalah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sah</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benar</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surat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dapat</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digunakan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sebagai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bukti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dimana</w:t>
      </w:r>
      <w:proofErr w:type="spellEnd"/>
      <w:r w:rsidRPr="00543452">
        <w:rPr>
          <w:rFonts w:ascii="Calibri" w:hAnsi="Calibri" w:cs="Calibri"/>
          <w:sz w:val="22"/>
          <w:szCs w:val="22"/>
          <w:lang w:val="id-ID"/>
        </w:rPr>
        <w:t xml:space="preserve"> a</w:t>
      </w:r>
      <w:proofErr w:type="spellStart"/>
      <w:r w:rsidRPr="00543452">
        <w:rPr>
          <w:rFonts w:ascii="Calibri" w:hAnsi="Calibri" w:cs="Calibri"/>
          <w:sz w:val="22"/>
          <w:szCs w:val="22"/>
        </w:rPr>
        <w:t>kan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diperlukan</w:t>
      </w:r>
      <w:proofErr w:type="spellEnd"/>
      <w:r w:rsidRPr="00543452">
        <w:rPr>
          <w:rFonts w:ascii="Calibri" w:hAnsi="Calibri" w:cs="Calibri"/>
          <w:sz w:val="22"/>
          <w:szCs w:val="22"/>
        </w:rPr>
        <w:t>.</w:t>
      </w:r>
    </w:p>
    <w:p w14:paraId="15D517D3" w14:textId="77777777" w:rsidR="007E268A" w:rsidRPr="00543452" w:rsidRDefault="007E268A" w:rsidP="00D1461A">
      <w:pPr>
        <w:jc w:val="both"/>
        <w:rPr>
          <w:rFonts w:ascii="Calibri" w:hAnsi="Calibri" w:cs="Calibri"/>
          <w:sz w:val="22"/>
          <w:szCs w:val="22"/>
        </w:rPr>
      </w:pPr>
    </w:p>
    <w:p w14:paraId="469D6329" w14:textId="77777777" w:rsidR="00D1461A" w:rsidRDefault="00D1461A" w:rsidP="00D1461A">
      <w:pPr>
        <w:jc w:val="both"/>
        <w:rPr>
          <w:rFonts w:ascii="Arial" w:hAnsi="Arial" w:cs="Arial"/>
        </w:rPr>
      </w:pPr>
      <w:proofErr w:type="spellStart"/>
      <w:proofErr w:type="gramStart"/>
      <w:r w:rsidRPr="00543452">
        <w:rPr>
          <w:rFonts w:ascii="Calibri" w:hAnsi="Calibri" w:cs="Calibri"/>
          <w:sz w:val="22"/>
          <w:szCs w:val="22"/>
        </w:rPr>
        <w:t>Kuasa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ini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Tunduk</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terhadap</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ketentuan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Peraturan</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Perundang-Undangan</w:t>
      </w:r>
      <w:proofErr w:type="spellEnd"/>
      <w:r w:rsidRPr="00543452">
        <w:rPr>
          <w:rFonts w:ascii="Calibri" w:hAnsi="Calibri" w:cs="Calibri"/>
          <w:sz w:val="22"/>
          <w:szCs w:val="22"/>
        </w:rPr>
        <w:t xml:space="preserve"> yang </w:t>
      </w:r>
      <w:proofErr w:type="spellStart"/>
      <w:r w:rsidRPr="00543452">
        <w:rPr>
          <w:rFonts w:ascii="Calibri" w:hAnsi="Calibri" w:cs="Calibri"/>
          <w:sz w:val="22"/>
          <w:szCs w:val="22"/>
        </w:rPr>
        <w:t>berlaku</w:t>
      </w:r>
      <w:proofErr w:type="spellEnd"/>
      <w:r w:rsidRPr="00543452">
        <w:rPr>
          <w:rFonts w:ascii="Calibri" w:hAnsi="Calibri" w:cs="Calibri"/>
          <w:sz w:val="22"/>
          <w:szCs w:val="22"/>
        </w:rPr>
        <w:t xml:space="preserve"> di Negara </w:t>
      </w:r>
      <w:proofErr w:type="spellStart"/>
      <w:r w:rsidRPr="00543452">
        <w:rPr>
          <w:rFonts w:ascii="Calibri" w:hAnsi="Calibri" w:cs="Calibri"/>
          <w:sz w:val="22"/>
          <w:szCs w:val="22"/>
        </w:rPr>
        <w:t>Republik</w:t>
      </w:r>
      <w:proofErr w:type="spellEnd"/>
      <w:r w:rsidRPr="00543452">
        <w:rPr>
          <w:rFonts w:ascii="Calibri" w:hAnsi="Calibri" w:cs="Calibri"/>
          <w:sz w:val="22"/>
          <w:szCs w:val="22"/>
        </w:rPr>
        <w:t xml:space="preserve"> Indonesia.</w:t>
      </w:r>
      <w:proofErr w:type="gramEnd"/>
    </w:p>
    <w:p w14:paraId="3A25B91B" w14:textId="79DB4FC9" w:rsidR="000D3EBF" w:rsidRPr="000D3EBF" w:rsidRDefault="000D3EBF" w:rsidP="000D3EBF">
      <w:pPr>
        <w:jc w:val="both"/>
        <w:rPr>
          <w:rFonts w:ascii="Calibri" w:hAnsi="Calibri" w:cs="Calibri"/>
          <w:sz w:val="22"/>
          <w:szCs w:val="22"/>
        </w:rPr>
      </w:pPr>
      <w:r w:rsidRPr="000D3EBF">
        <w:rPr>
          <w:rFonts w:ascii="Calibri" w:hAnsi="Calibri" w:cs="Calibri"/>
          <w:i/>
          <w:sz w:val="22"/>
          <w:szCs w:val="22"/>
        </w:rPr>
        <w:lastRenderedPageBreak/>
        <w:t xml:space="preserve">The </w:t>
      </w:r>
      <w:r w:rsidRPr="000D3EBF">
        <w:rPr>
          <w:rFonts w:ascii="Calibri" w:hAnsi="Calibri" w:cs="Calibri"/>
          <w:i/>
          <w:sz w:val="22"/>
          <w:szCs w:val="22"/>
        </w:rPr>
        <w:t>A</w:t>
      </w:r>
      <w:r w:rsidRPr="000D3EBF">
        <w:rPr>
          <w:rFonts w:ascii="Calibri" w:hAnsi="Calibri" w:cs="Calibri"/>
          <w:i/>
          <w:sz w:val="22"/>
          <w:szCs w:val="22"/>
        </w:rPr>
        <w:t xml:space="preserve">ttorney is obliged to submit a decision in accordance with the choice of the </w:t>
      </w:r>
      <w:r w:rsidRPr="000D3EBF">
        <w:rPr>
          <w:rFonts w:ascii="Calibri" w:hAnsi="Calibri" w:cs="Calibri"/>
          <w:i/>
          <w:sz w:val="22"/>
          <w:szCs w:val="22"/>
        </w:rPr>
        <w:t>Principal</w:t>
      </w:r>
      <w:r w:rsidRPr="000D3EBF">
        <w:rPr>
          <w:rFonts w:ascii="Calibri" w:hAnsi="Calibri" w:cs="Calibri"/>
          <w:i/>
          <w:sz w:val="22"/>
          <w:szCs w:val="22"/>
        </w:rPr>
        <w:t xml:space="preserve"> as the Shareholder, at each agenda item in the General Meeting of Shareholders.</w:t>
      </w:r>
    </w:p>
    <w:p w14:paraId="543B10FB" w14:textId="77777777" w:rsidR="000D3EBF" w:rsidRDefault="000D3EBF" w:rsidP="000D3EBF">
      <w:pPr>
        <w:jc w:val="both"/>
        <w:rPr>
          <w:rFonts w:ascii="Calibri" w:hAnsi="Calibri" w:cs="Calibri"/>
          <w:sz w:val="22"/>
          <w:szCs w:val="22"/>
        </w:rPr>
      </w:pPr>
    </w:p>
    <w:p w14:paraId="27396EF5" w14:textId="77777777" w:rsidR="000D3EBF" w:rsidRPr="000D3EBF" w:rsidRDefault="000D3EBF" w:rsidP="000D3EBF">
      <w:pPr>
        <w:jc w:val="both"/>
        <w:rPr>
          <w:rFonts w:ascii="Calibri" w:hAnsi="Calibri" w:cs="Calibri"/>
          <w:sz w:val="22"/>
          <w:szCs w:val="22"/>
        </w:rPr>
      </w:pPr>
    </w:p>
    <w:p w14:paraId="790754A8" w14:textId="2EFF7481" w:rsidR="000D3EBF" w:rsidRPr="000D3EBF" w:rsidRDefault="000D3EBF" w:rsidP="000D3EBF">
      <w:pPr>
        <w:jc w:val="both"/>
        <w:rPr>
          <w:rFonts w:ascii="Calibri" w:hAnsi="Calibri" w:cs="Calibri"/>
          <w:i/>
          <w:sz w:val="22"/>
          <w:szCs w:val="22"/>
        </w:rPr>
      </w:pPr>
      <w:r w:rsidRPr="000D3EBF">
        <w:rPr>
          <w:rFonts w:ascii="Calibri" w:hAnsi="Calibri" w:cs="Calibri"/>
          <w:i/>
          <w:sz w:val="22"/>
          <w:szCs w:val="22"/>
        </w:rPr>
        <w:t xml:space="preserve">The </w:t>
      </w:r>
      <w:r w:rsidRPr="000D3EBF">
        <w:rPr>
          <w:rFonts w:ascii="Calibri" w:hAnsi="Calibri" w:cs="Calibri"/>
          <w:i/>
          <w:sz w:val="22"/>
          <w:szCs w:val="22"/>
        </w:rPr>
        <w:t>Principal hereby declares and/</w:t>
      </w:r>
      <w:r w:rsidRPr="000D3EBF">
        <w:rPr>
          <w:rFonts w:ascii="Calibri" w:hAnsi="Calibri" w:cs="Calibri"/>
          <w:i/>
          <w:sz w:val="22"/>
          <w:szCs w:val="22"/>
        </w:rPr>
        <w:t>or confirms that the votes in the agenda of the Meeting delivered based on this power of attorney are valid and true and this power of attorney can be used as evidence where required.</w:t>
      </w:r>
    </w:p>
    <w:p w14:paraId="2947AB51" w14:textId="77777777" w:rsidR="000D3EBF" w:rsidRDefault="000D3EBF" w:rsidP="000D3EBF">
      <w:pPr>
        <w:jc w:val="both"/>
        <w:rPr>
          <w:rFonts w:ascii="Calibri" w:hAnsi="Calibri" w:cs="Calibri"/>
          <w:i/>
          <w:sz w:val="22"/>
          <w:szCs w:val="22"/>
        </w:rPr>
      </w:pPr>
    </w:p>
    <w:p w14:paraId="19254898" w14:textId="77777777" w:rsidR="000D3EBF" w:rsidRPr="000D3EBF" w:rsidRDefault="000D3EBF" w:rsidP="000D3EBF">
      <w:pPr>
        <w:jc w:val="both"/>
        <w:rPr>
          <w:rFonts w:ascii="Calibri" w:hAnsi="Calibri" w:cs="Calibri"/>
          <w:i/>
          <w:sz w:val="22"/>
          <w:szCs w:val="22"/>
        </w:rPr>
      </w:pPr>
    </w:p>
    <w:p w14:paraId="410E3981" w14:textId="3D8406B0" w:rsidR="000D3EBF" w:rsidRPr="000D3EBF" w:rsidRDefault="000D3EBF" w:rsidP="000D3EBF">
      <w:pPr>
        <w:jc w:val="both"/>
        <w:rPr>
          <w:rFonts w:ascii="Calibri" w:hAnsi="Calibri" w:cs="Calibri"/>
          <w:i/>
          <w:sz w:val="22"/>
          <w:szCs w:val="22"/>
        </w:rPr>
        <w:sectPr w:rsidR="000D3EBF" w:rsidRPr="000D3EBF" w:rsidSect="000D3EBF">
          <w:type w:val="continuous"/>
          <w:pgSz w:w="11900" w:h="16840"/>
          <w:pgMar w:top="1276" w:right="1440" w:bottom="1135" w:left="1440" w:header="708" w:footer="708" w:gutter="0"/>
          <w:cols w:num="2" w:space="720"/>
          <w:docGrid w:linePitch="360"/>
        </w:sectPr>
      </w:pPr>
      <w:r w:rsidRPr="000D3EBF">
        <w:rPr>
          <w:rFonts w:ascii="Calibri" w:hAnsi="Calibri" w:cs="Calibri"/>
          <w:i/>
          <w:sz w:val="22"/>
          <w:szCs w:val="22"/>
        </w:rPr>
        <w:t>This power of attorney is subject to the provisions of the prevailing laws and regulations in the Republic of Indonesia.</w:t>
      </w:r>
    </w:p>
    <w:p w14:paraId="59C0D46A" w14:textId="77777777" w:rsidR="000D3EBF" w:rsidRDefault="000D3EBF" w:rsidP="00D1461A">
      <w:pPr>
        <w:jc w:val="both"/>
        <w:rPr>
          <w:rFonts w:ascii="Calibri" w:hAnsi="Calibri" w:cs="Calibri"/>
          <w:sz w:val="22"/>
          <w:szCs w:val="22"/>
        </w:rPr>
      </w:pPr>
    </w:p>
    <w:p w14:paraId="465E9D86" w14:textId="77777777" w:rsidR="000D3EBF" w:rsidRDefault="000D3EBF" w:rsidP="00D1461A">
      <w:pPr>
        <w:jc w:val="both"/>
        <w:rPr>
          <w:rFonts w:ascii="Calibri" w:hAnsi="Calibri" w:cs="Calibri"/>
          <w:sz w:val="22"/>
          <w:szCs w:val="22"/>
        </w:rPr>
      </w:pPr>
    </w:p>
    <w:p w14:paraId="4635DEE5" w14:textId="6E6C0524" w:rsidR="00D1461A" w:rsidRPr="00543452" w:rsidRDefault="00D1461A" w:rsidP="00D1461A">
      <w:pPr>
        <w:jc w:val="both"/>
        <w:rPr>
          <w:rFonts w:ascii="Calibri" w:hAnsi="Calibri" w:cs="Calibri"/>
          <w:sz w:val="22"/>
          <w:szCs w:val="22"/>
        </w:rPr>
      </w:pPr>
      <w:r w:rsidRPr="00543452">
        <w:rPr>
          <w:rFonts w:ascii="Calibri" w:hAnsi="Calibri" w:cs="Calibri"/>
          <w:sz w:val="22"/>
          <w:szCs w:val="22"/>
        </w:rPr>
        <w:t xml:space="preserve">……… </w:t>
      </w:r>
      <w:r w:rsidRPr="00543452">
        <w:rPr>
          <w:rFonts w:ascii="Calibri" w:hAnsi="Calibri" w:cs="Calibri"/>
          <w:color w:val="BFBFBF"/>
          <w:sz w:val="22"/>
          <w:szCs w:val="22"/>
        </w:rPr>
        <w:t>(</w:t>
      </w:r>
      <w:proofErr w:type="spellStart"/>
      <w:proofErr w:type="gramStart"/>
      <w:r w:rsidRPr="00543452">
        <w:rPr>
          <w:rFonts w:ascii="Calibri" w:hAnsi="Calibri" w:cs="Calibri"/>
          <w:color w:val="BFBFBF"/>
          <w:sz w:val="22"/>
          <w:szCs w:val="22"/>
        </w:rPr>
        <w:t>tempat</w:t>
      </w:r>
      <w:proofErr w:type="spellEnd"/>
      <w:proofErr w:type="gramEnd"/>
      <w:r w:rsidR="00417D4D">
        <w:rPr>
          <w:rFonts w:ascii="Calibri" w:hAnsi="Calibri" w:cs="Calibri"/>
          <w:color w:val="BFBFBF"/>
          <w:sz w:val="22"/>
          <w:szCs w:val="22"/>
        </w:rPr>
        <w:t xml:space="preserve"> / </w:t>
      </w:r>
      <w:r w:rsidR="00417D4D" w:rsidRPr="00417D4D">
        <w:rPr>
          <w:rFonts w:ascii="Calibri" w:hAnsi="Calibri" w:cs="Calibri"/>
          <w:i/>
          <w:color w:val="BFBFBF"/>
          <w:sz w:val="22"/>
          <w:szCs w:val="22"/>
        </w:rPr>
        <w:t>place</w:t>
      </w:r>
      <w:r w:rsidRPr="00543452">
        <w:rPr>
          <w:rFonts w:ascii="Calibri" w:hAnsi="Calibri" w:cs="Calibri"/>
          <w:color w:val="BFBFBF"/>
          <w:sz w:val="22"/>
          <w:szCs w:val="22"/>
        </w:rPr>
        <w:t xml:space="preserve">) </w:t>
      </w:r>
      <w:r w:rsidRPr="00543452">
        <w:rPr>
          <w:rFonts w:ascii="Calibri" w:hAnsi="Calibri" w:cs="Calibri"/>
          <w:sz w:val="22"/>
          <w:szCs w:val="22"/>
        </w:rPr>
        <w:t xml:space="preserve">………., ………… </w:t>
      </w:r>
      <w:r w:rsidRPr="00543452">
        <w:rPr>
          <w:rFonts w:ascii="Calibri" w:hAnsi="Calibri" w:cs="Calibri"/>
          <w:color w:val="BFBFBF"/>
          <w:sz w:val="22"/>
          <w:szCs w:val="22"/>
        </w:rPr>
        <w:t>(</w:t>
      </w:r>
      <w:proofErr w:type="spellStart"/>
      <w:proofErr w:type="gramStart"/>
      <w:r w:rsidRPr="00543452">
        <w:rPr>
          <w:rFonts w:ascii="Calibri" w:hAnsi="Calibri" w:cs="Calibri"/>
          <w:color w:val="BFBFBF"/>
          <w:sz w:val="22"/>
          <w:szCs w:val="22"/>
        </w:rPr>
        <w:t>tanggal</w:t>
      </w:r>
      <w:proofErr w:type="spellEnd"/>
      <w:proofErr w:type="gramEnd"/>
      <w:r w:rsidR="00417D4D">
        <w:rPr>
          <w:rFonts w:ascii="Calibri" w:hAnsi="Calibri" w:cs="Calibri"/>
          <w:color w:val="BFBFBF"/>
          <w:sz w:val="22"/>
          <w:szCs w:val="22"/>
        </w:rPr>
        <w:t xml:space="preserve"> / </w:t>
      </w:r>
      <w:r w:rsidR="00417D4D" w:rsidRPr="00417D4D">
        <w:rPr>
          <w:rFonts w:ascii="Calibri" w:hAnsi="Calibri" w:cs="Calibri"/>
          <w:i/>
          <w:color w:val="BFBFBF"/>
          <w:sz w:val="22"/>
          <w:szCs w:val="22"/>
        </w:rPr>
        <w:t>date</w:t>
      </w:r>
      <w:r w:rsidRPr="00543452">
        <w:rPr>
          <w:rFonts w:ascii="Calibri" w:hAnsi="Calibri" w:cs="Calibri"/>
          <w:color w:val="BFBFBF"/>
          <w:sz w:val="22"/>
          <w:szCs w:val="22"/>
        </w:rPr>
        <w:t xml:space="preserve">) </w:t>
      </w:r>
      <w:r w:rsidRPr="00543452">
        <w:rPr>
          <w:rFonts w:ascii="Calibri" w:hAnsi="Calibri" w:cs="Calibri"/>
          <w:sz w:val="22"/>
          <w:szCs w:val="22"/>
        </w:rPr>
        <w:t>……………….</w:t>
      </w:r>
    </w:p>
    <w:p w14:paraId="1BB4DE5F" w14:textId="77777777" w:rsidR="00D1461A" w:rsidRPr="00543452" w:rsidRDefault="00D1461A" w:rsidP="00D1461A">
      <w:pPr>
        <w:jc w:val="both"/>
        <w:rPr>
          <w:rFonts w:ascii="Calibri" w:hAnsi="Calibri" w:cs="Calibri"/>
          <w:sz w:val="22"/>
          <w:szCs w:val="22"/>
        </w:rPr>
      </w:pPr>
    </w:p>
    <w:p w14:paraId="04C39A90" w14:textId="0B7B27AB" w:rsidR="00D1461A" w:rsidRPr="00543452" w:rsidRDefault="00D1461A" w:rsidP="00D1461A">
      <w:pPr>
        <w:jc w:val="both"/>
        <w:rPr>
          <w:rFonts w:ascii="Calibri" w:hAnsi="Calibri" w:cs="Calibri"/>
          <w:sz w:val="22"/>
          <w:szCs w:val="22"/>
        </w:rPr>
      </w:pPr>
      <w:proofErr w:type="spellStart"/>
      <w:r w:rsidRPr="00543452">
        <w:rPr>
          <w:rFonts w:ascii="Calibri" w:hAnsi="Calibri" w:cs="Calibri"/>
          <w:sz w:val="22"/>
          <w:szCs w:val="22"/>
        </w:rPr>
        <w:t>Pemberi</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00417D4D">
        <w:rPr>
          <w:rFonts w:ascii="Calibri" w:hAnsi="Calibri" w:cs="Calibri"/>
          <w:sz w:val="22"/>
          <w:szCs w:val="22"/>
        </w:rPr>
        <w:t xml:space="preserve"> / </w:t>
      </w:r>
      <w:r w:rsidR="00417D4D" w:rsidRPr="00417D4D">
        <w:rPr>
          <w:rFonts w:ascii="Calibri" w:hAnsi="Calibri" w:cs="Calibri"/>
          <w:i/>
          <w:sz w:val="22"/>
          <w:szCs w:val="22"/>
        </w:rPr>
        <w:t>the Principal</w:t>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proofErr w:type="spellStart"/>
      <w:r w:rsidRPr="00543452">
        <w:rPr>
          <w:rFonts w:ascii="Calibri" w:hAnsi="Calibri" w:cs="Calibri"/>
          <w:sz w:val="22"/>
          <w:szCs w:val="22"/>
        </w:rPr>
        <w:t>Penerima</w:t>
      </w:r>
      <w:proofErr w:type="spellEnd"/>
      <w:r w:rsidRPr="00543452">
        <w:rPr>
          <w:rFonts w:ascii="Calibri" w:hAnsi="Calibri" w:cs="Calibri"/>
          <w:sz w:val="22"/>
          <w:szCs w:val="22"/>
        </w:rPr>
        <w:t xml:space="preserve"> </w:t>
      </w:r>
      <w:proofErr w:type="spellStart"/>
      <w:r w:rsidRPr="00543452">
        <w:rPr>
          <w:rFonts w:ascii="Calibri" w:hAnsi="Calibri" w:cs="Calibri"/>
          <w:sz w:val="22"/>
          <w:szCs w:val="22"/>
        </w:rPr>
        <w:t>Kuasa</w:t>
      </w:r>
      <w:proofErr w:type="spellEnd"/>
      <w:r w:rsidR="00417D4D">
        <w:rPr>
          <w:rFonts w:ascii="Calibri" w:hAnsi="Calibri" w:cs="Calibri"/>
          <w:sz w:val="22"/>
          <w:szCs w:val="22"/>
        </w:rPr>
        <w:t xml:space="preserve"> / </w:t>
      </w:r>
      <w:r w:rsidR="00417D4D" w:rsidRPr="00417D4D">
        <w:rPr>
          <w:rFonts w:ascii="Calibri" w:hAnsi="Calibri" w:cs="Calibri"/>
          <w:i/>
          <w:sz w:val="22"/>
          <w:szCs w:val="22"/>
        </w:rPr>
        <w:t>the Attorney</w:t>
      </w:r>
    </w:p>
    <w:p w14:paraId="5F0D34B1" w14:textId="77777777" w:rsidR="00D1461A" w:rsidRPr="00543452" w:rsidRDefault="00D1461A" w:rsidP="00D1461A">
      <w:pPr>
        <w:jc w:val="both"/>
        <w:rPr>
          <w:rFonts w:ascii="Calibri" w:hAnsi="Calibri" w:cs="Calibri"/>
          <w:sz w:val="22"/>
          <w:szCs w:val="22"/>
        </w:rPr>
      </w:pPr>
    </w:p>
    <w:p w14:paraId="18AB54DA" w14:textId="77777777" w:rsidR="00D1461A" w:rsidRPr="00543452" w:rsidRDefault="00D1461A" w:rsidP="00D1461A">
      <w:pPr>
        <w:jc w:val="both"/>
        <w:rPr>
          <w:rFonts w:ascii="Calibri" w:hAnsi="Calibri" w:cs="Calibri"/>
          <w:sz w:val="22"/>
          <w:szCs w:val="22"/>
        </w:rPr>
      </w:pPr>
    </w:p>
    <w:p w14:paraId="7FE2EDE8" w14:textId="77777777" w:rsidR="00D1461A" w:rsidRPr="00543452" w:rsidRDefault="00D1461A" w:rsidP="00D1461A">
      <w:pPr>
        <w:jc w:val="both"/>
        <w:rPr>
          <w:rFonts w:ascii="Calibri" w:hAnsi="Calibri" w:cs="Calibri"/>
          <w:color w:val="BFBFBF"/>
          <w:sz w:val="22"/>
          <w:szCs w:val="22"/>
        </w:rPr>
      </w:pPr>
      <w:proofErr w:type="spellStart"/>
      <w:r w:rsidRPr="00543452">
        <w:rPr>
          <w:rFonts w:ascii="Calibri" w:hAnsi="Calibri" w:cs="Calibri"/>
          <w:color w:val="BFBFBF"/>
          <w:sz w:val="22"/>
          <w:szCs w:val="22"/>
        </w:rPr>
        <w:t>Meterai</w:t>
      </w:r>
      <w:proofErr w:type="spellEnd"/>
      <w:r w:rsidRPr="00543452">
        <w:rPr>
          <w:rFonts w:ascii="Calibri" w:hAnsi="Calibri" w:cs="Calibri"/>
          <w:color w:val="BFBFBF"/>
          <w:sz w:val="22"/>
          <w:szCs w:val="22"/>
        </w:rPr>
        <w:t xml:space="preserve"> </w:t>
      </w:r>
      <w:proofErr w:type="spellStart"/>
      <w:r w:rsidRPr="00543452">
        <w:rPr>
          <w:rFonts w:ascii="Calibri" w:hAnsi="Calibri" w:cs="Calibri"/>
          <w:color w:val="BFBFBF"/>
          <w:sz w:val="22"/>
          <w:szCs w:val="22"/>
        </w:rPr>
        <w:t>Rp</w:t>
      </w:r>
      <w:proofErr w:type="spellEnd"/>
      <w:r w:rsidRPr="00543452">
        <w:rPr>
          <w:rFonts w:ascii="Calibri" w:hAnsi="Calibri" w:cs="Calibri"/>
          <w:color w:val="BFBFBF"/>
          <w:sz w:val="22"/>
          <w:szCs w:val="22"/>
        </w:rPr>
        <w:t>. 6.000,-</w:t>
      </w:r>
    </w:p>
    <w:p w14:paraId="57E78D85" w14:textId="77777777" w:rsidR="00D1461A" w:rsidRDefault="00D1461A" w:rsidP="00D1461A">
      <w:pPr>
        <w:jc w:val="both"/>
        <w:rPr>
          <w:rFonts w:ascii="Calibri" w:hAnsi="Calibri" w:cs="Calibri"/>
          <w:sz w:val="22"/>
          <w:szCs w:val="22"/>
        </w:rPr>
      </w:pPr>
    </w:p>
    <w:p w14:paraId="071B3A64" w14:textId="77777777" w:rsidR="009B7183" w:rsidRPr="00543452" w:rsidRDefault="009B7183" w:rsidP="00D1461A">
      <w:pPr>
        <w:jc w:val="both"/>
        <w:rPr>
          <w:rFonts w:ascii="Calibri" w:hAnsi="Calibri" w:cs="Calibri"/>
          <w:sz w:val="22"/>
          <w:szCs w:val="22"/>
        </w:rPr>
      </w:pPr>
    </w:p>
    <w:p w14:paraId="692D075F" w14:textId="77777777" w:rsidR="00D1461A" w:rsidRPr="00543452" w:rsidRDefault="00D1461A" w:rsidP="00D1461A">
      <w:pPr>
        <w:jc w:val="both"/>
        <w:rPr>
          <w:rFonts w:ascii="Calibri" w:hAnsi="Calibri" w:cs="Calibri"/>
          <w:sz w:val="22"/>
          <w:szCs w:val="22"/>
        </w:rPr>
      </w:pPr>
    </w:p>
    <w:p w14:paraId="7F80C277" w14:textId="1E962926" w:rsidR="00D1461A" w:rsidRDefault="00D1461A" w:rsidP="00D1461A">
      <w:pPr>
        <w:jc w:val="both"/>
        <w:rPr>
          <w:rFonts w:ascii="Calibri" w:hAnsi="Calibri" w:cs="Calibri"/>
          <w:sz w:val="22"/>
          <w:szCs w:val="22"/>
        </w:rPr>
      </w:pPr>
      <w:r w:rsidRPr="00543452">
        <w:rPr>
          <w:rFonts w:ascii="Calibri" w:hAnsi="Calibri" w:cs="Calibri"/>
          <w:sz w:val="22"/>
          <w:szCs w:val="22"/>
        </w:rPr>
        <w:t>Nama</w:t>
      </w:r>
      <w:r w:rsidR="00417D4D">
        <w:rPr>
          <w:rFonts w:ascii="Calibri" w:hAnsi="Calibri" w:cs="Calibri"/>
          <w:sz w:val="22"/>
          <w:szCs w:val="22"/>
        </w:rPr>
        <w:t xml:space="preserve"> / </w:t>
      </w:r>
      <w:r w:rsidR="00417D4D" w:rsidRPr="00417D4D">
        <w:rPr>
          <w:rFonts w:ascii="Calibri" w:hAnsi="Calibri" w:cs="Calibri"/>
          <w:i/>
          <w:sz w:val="22"/>
          <w:szCs w:val="22"/>
        </w:rPr>
        <w:t>Name</w:t>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r>
      <w:r w:rsidRPr="00543452">
        <w:rPr>
          <w:rFonts w:ascii="Calibri" w:hAnsi="Calibri" w:cs="Calibri"/>
          <w:sz w:val="22"/>
          <w:szCs w:val="22"/>
        </w:rPr>
        <w:tab/>
        <w:t>Nama</w:t>
      </w:r>
      <w:r w:rsidR="00417D4D">
        <w:rPr>
          <w:rFonts w:ascii="Calibri" w:hAnsi="Calibri" w:cs="Calibri"/>
          <w:sz w:val="22"/>
          <w:szCs w:val="22"/>
        </w:rPr>
        <w:t xml:space="preserve"> / </w:t>
      </w:r>
      <w:r w:rsidR="00417D4D" w:rsidRPr="00417D4D">
        <w:rPr>
          <w:rFonts w:ascii="Calibri" w:hAnsi="Calibri" w:cs="Calibri"/>
          <w:i/>
          <w:sz w:val="22"/>
          <w:szCs w:val="22"/>
        </w:rPr>
        <w:t>Name</w:t>
      </w:r>
    </w:p>
    <w:p w14:paraId="31C64CF1" w14:textId="1F827A71" w:rsidR="007E268A" w:rsidRDefault="007E268A" w:rsidP="00D1461A">
      <w:pPr>
        <w:jc w:val="both"/>
        <w:rPr>
          <w:rFonts w:ascii="Calibri" w:hAnsi="Calibri" w:cs="Calibri"/>
          <w:sz w:val="22"/>
          <w:szCs w:val="22"/>
        </w:rPr>
      </w:pPr>
    </w:p>
    <w:p w14:paraId="6BA00010" w14:textId="6199FAE7" w:rsidR="007E268A" w:rsidRDefault="007E268A" w:rsidP="00D1461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Mengetahui</w:t>
      </w:r>
      <w:proofErr w:type="spellEnd"/>
    </w:p>
    <w:p w14:paraId="6B3B645B" w14:textId="2D1B0D10" w:rsidR="007E268A" w:rsidRDefault="007E268A" w:rsidP="00D1461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PT </w:t>
      </w:r>
      <w:proofErr w:type="spellStart"/>
      <w:r>
        <w:rPr>
          <w:rFonts w:ascii="Calibri" w:hAnsi="Calibri" w:cs="Calibri"/>
          <w:sz w:val="22"/>
          <w:szCs w:val="22"/>
        </w:rPr>
        <w:t>Datindo</w:t>
      </w:r>
      <w:proofErr w:type="spellEnd"/>
      <w:r>
        <w:rPr>
          <w:rFonts w:ascii="Calibri" w:hAnsi="Calibri" w:cs="Calibri"/>
          <w:sz w:val="22"/>
          <w:szCs w:val="22"/>
        </w:rPr>
        <w:t xml:space="preserve"> </w:t>
      </w:r>
      <w:proofErr w:type="spellStart"/>
      <w:r>
        <w:rPr>
          <w:rFonts w:ascii="Calibri" w:hAnsi="Calibri" w:cs="Calibri"/>
          <w:sz w:val="22"/>
          <w:szCs w:val="22"/>
        </w:rPr>
        <w:t>Entrycom</w:t>
      </w:r>
      <w:proofErr w:type="spellEnd"/>
    </w:p>
    <w:p w14:paraId="01D0DBE2" w14:textId="44902200" w:rsidR="007E268A" w:rsidRDefault="007E268A" w:rsidP="00D1461A">
      <w:pPr>
        <w:jc w:val="both"/>
        <w:rPr>
          <w:rFonts w:ascii="Calibri" w:hAnsi="Calibri" w:cs="Calibri"/>
          <w:sz w:val="22"/>
          <w:szCs w:val="22"/>
        </w:rPr>
      </w:pPr>
    </w:p>
    <w:p w14:paraId="68753CFB" w14:textId="74B15800" w:rsidR="007E268A" w:rsidRDefault="007E268A" w:rsidP="00D1461A">
      <w:pPr>
        <w:jc w:val="both"/>
        <w:rPr>
          <w:rFonts w:ascii="Calibri" w:hAnsi="Calibri" w:cs="Calibri"/>
          <w:sz w:val="22"/>
          <w:szCs w:val="22"/>
        </w:rPr>
      </w:pPr>
    </w:p>
    <w:p w14:paraId="3B6FB33C" w14:textId="473BD3B2" w:rsidR="007E268A" w:rsidRDefault="007E268A" w:rsidP="00D1461A">
      <w:pPr>
        <w:jc w:val="both"/>
        <w:rPr>
          <w:rFonts w:ascii="Calibri" w:hAnsi="Calibri" w:cs="Calibri"/>
          <w:sz w:val="22"/>
          <w:szCs w:val="22"/>
        </w:rPr>
      </w:pPr>
    </w:p>
    <w:p w14:paraId="5D3537C4" w14:textId="5DA94DD1" w:rsidR="007E268A" w:rsidRDefault="007E268A" w:rsidP="00D1461A">
      <w:pPr>
        <w:jc w:val="both"/>
        <w:rPr>
          <w:rFonts w:ascii="Calibri" w:hAnsi="Calibri" w:cs="Calibri"/>
          <w:sz w:val="22"/>
          <w:szCs w:val="22"/>
        </w:rPr>
      </w:pPr>
    </w:p>
    <w:p w14:paraId="34D058CE" w14:textId="77777777" w:rsidR="003165A2" w:rsidRDefault="003165A2" w:rsidP="00D1461A">
      <w:pPr>
        <w:jc w:val="both"/>
        <w:rPr>
          <w:rFonts w:ascii="Calibri" w:hAnsi="Calibri" w:cs="Calibri"/>
          <w:sz w:val="22"/>
          <w:szCs w:val="22"/>
        </w:rPr>
      </w:pPr>
    </w:p>
    <w:p w14:paraId="431B2F2E" w14:textId="3D168D9A" w:rsidR="007E268A" w:rsidRDefault="007E268A" w:rsidP="00D1461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Nama</w:t>
      </w:r>
      <w:r>
        <w:rPr>
          <w:rFonts w:ascii="Calibri" w:hAnsi="Calibri" w:cs="Calibri"/>
          <w:sz w:val="22"/>
          <w:szCs w:val="22"/>
        </w:rPr>
        <w:tab/>
      </w:r>
      <w:r>
        <w:rPr>
          <w:rFonts w:ascii="Calibri" w:hAnsi="Calibri" w:cs="Calibri"/>
          <w:sz w:val="22"/>
          <w:szCs w:val="22"/>
        </w:rPr>
        <w:tab/>
        <w:t>:</w:t>
      </w:r>
    </w:p>
    <w:p w14:paraId="101C45D1" w14:textId="367154D6" w:rsidR="00854035" w:rsidRDefault="007E268A" w:rsidP="003165A2">
      <w:pPr>
        <w:jc w:val="both"/>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Jabatan</w:t>
      </w:r>
      <w:proofErr w:type="spellEnd"/>
      <w:r>
        <w:rPr>
          <w:rFonts w:ascii="Calibri" w:hAnsi="Calibri" w:cs="Calibri"/>
          <w:sz w:val="22"/>
          <w:szCs w:val="22"/>
        </w:rPr>
        <w:tab/>
      </w:r>
      <w:r>
        <w:rPr>
          <w:rFonts w:ascii="Calibri" w:hAnsi="Calibri" w:cs="Calibri"/>
          <w:sz w:val="22"/>
          <w:szCs w:val="22"/>
        </w:rPr>
        <w:tab/>
        <w:t>:</w:t>
      </w:r>
    </w:p>
    <w:sectPr w:rsidR="00854035" w:rsidSect="000D3EBF">
      <w:type w:val="continuous"/>
      <w:pgSz w:w="11900" w:h="16840"/>
      <w:pgMar w:top="1276" w:right="1440" w:bottom="1135"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35DB"/>
    <w:multiLevelType w:val="hybridMultilevel"/>
    <w:tmpl w:val="165E673E"/>
    <w:lvl w:ilvl="0" w:tplc="04090017">
      <w:start w:val="1"/>
      <w:numFmt w:val="low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253A9"/>
    <w:multiLevelType w:val="hybridMultilevel"/>
    <w:tmpl w:val="8BD29B8A"/>
    <w:lvl w:ilvl="0" w:tplc="65AC075C">
      <w:start w:val="1"/>
      <w:numFmt w:val="decimal"/>
      <w:lvlText w:val="%1."/>
      <w:lvlJc w:val="left"/>
      <w:pPr>
        <w:ind w:left="360" w:hanging="360"/>
      </w:pPr>
      <w:rPr>
        <w:b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E649FE"/>
    <w:multiLevelType w:val="hybridMultilevel"/>
    <w:tmpl w:val="C898FEF6"/>
    <w:lvl w:ilvl="0" w:tplc="AE20B564">
      <w:start w:val="1"/>
      <w:numFmt w:val="decimal"/>
      <w:lvlText w:val="%1."/>
      <w:lvlJc w:val="left"/>
      <w:pPr>
        <w:tabs>
          <w:tab w:val="num" w:pos="720"/>
        </w:tabs>
        <w:ind w:left="720" w:hanging="360"/>
      </w:pPr>
    </w:lvl>
    <w:lvl w:ilvl="1" w:tplc="688406D2" w:tentative="1">
      <w:start w:val="1"/>
      <w:numFmt w:val="decimal"/>
      <w:lvlText w:val="%2."/>
      <w:lvlJc w:val="left"/>
      <w:pPr>
        <w:tabs>
          <w:tab w:val="num" w:pos="1440"/>
        </w:tabs>
        <w:ind w:left="1440" w:hanging="360"/>
      </w:pPr>
    </w:lvl>
    <w:lvl w:ilvl="2" w:tplc="18EC988C" w:tentative="1">
      <w:start w:val="1"/>
      <w:numFmt w:val="decimal"/>
      <w:lvlText w:val="%3."/>
      <w:lvlJc w:val="left"/>
      <w:pPr>
        <w:tabs>
          <w:tab w:val="num" w:pos="2160"/>
        </w:tabs>
        <w:ind w:left="2160" w:hanging="360"/>
      </w:pPr>
    </w:lvl>
    <w:lvl w:ilvl="3" w:tplc="A288AC8E" w:tentative="1">
      <w:start w:val="1"/>
      <w:numFmt w:val="decimal"/>
      <w:lvlText w:val="%4."/>
      <w:lvlJc w:val="left"/>
      <w:pPr>
        <w:tabs>
          <w:tab w:val="num" w:pos="2880"/>
        </w:tabs>
        <w:ind w:left="2880" w:hanging="360"/>
      </w:pPr>
    </w:lvl>
    <w:lvl w:ilvl="4" w:tplc="4A3E874C" w:tentative="1">
      <w:start w:val="1"/>
      <w:numFmt w:val="decimal"/>
      <w:lvlText w:val="%5."/>
      <w:lvlJc w:val="left"/>
      <w:pPr>
        <w:tabs>
          <w:tab w:val="num" w:pos="3600"/>
        </w:tabs>
        <w:ind w:left="3600" w:hanging="360"/>
      </w:pPr>
    </w:lvl>
    <w:lvl w:ilvl="5" w:tplc="120A7F84" w:tentative="1">
      <w:start w:val="1"/>
      <w:numFmt w:val="decimal"/>
      <w:lvlText w:val="%6."/>
      <w:lvlJc w:val="left"/>
      <w:pPr>
        <w:tabs>
          <w:tab w:val="num" w:pos="4320"/>
        </w:tabs>
        <w:ind w:left="4320" w:hanging="360"/>
      </w:pPr>
    </w:lvl>
    <w:lvl w:ilvl="6" w:tplc="58A4EEAE" w:tentative="1">
      <w:start w:val="1"/>
      <w:numFmt w:val="decimal"/>
      <w:lvlText w:val="%7."/>
      <w:lvlJc w:val="left"/>
      <w:pPr>
        <w:tabs>
          <w:tab w:val="num" w:pos="5040"/>
        </w:tabs>
        <w:ind w:left="5040" w:hanging="360"/>
      </w:pPr>
    </w:lvl>
    <w:lvl w:ilvl="7" w:tplc="0D7A40BE" w:tentative="1">
      <w:start w:val="1"/>
      <w:numFmt w:val="decimal"/>
      <w:lvlText w:val="%8."/>
      <w:lvlJc w:val="left"/>
      <w:pPr>
        <w:tabs>
          <w:tab w:val="num" w:pos="5760"/>
        </w:tabs>
        <w:ind w:left="5760" w:hanging="360"/>
      </w:pPr>
    </w:lvl>
    <w:lvl w:ilvl="8" w:tplc="115071E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1A"/>
    <w:rsid w:val="000A0D58"/>
    <w:rsid w:val="000D3EBF"/>
    <w:rsid w:val="00265A0E"/>
    <w:rsid w:val="00274B91"/>
    <w:rsid w:val="00315F10"/>
    <w:rsid w:val="003165A2"/>
    <w:rsid w:val="00417D4D"/>
    <w:rsid w:val="004C1539"/>
    <w:rsid w:val="004D52B1"/>
    <w:rsid w:val="004F1BA9"/>
    <w:rsid w:val="00623EAA"/>
    <w:rsid w:val="00652A4C"/>
    <w:rsid w:val="007266D7"/>
    <w:rsid w:val="007269B8"/>
    <w:rsid w:val="007B20EE"/>
    <w:rsid w:val="007C7A23"/>
    <w:rsid w:val="007E268A"/>
    <w:rsid w:val="00835022"/>
    <w:rsid w:val="00854035"/>
    <w:rsid w:val="00913D04"/>
    <w:rsid w:val="009B7183"/>
    <w:rsid w:val="00C00DFA"/>
    <w:rsid w:val="00CA0AD4"/>
    <w:rsid w:val="00D1461A"/>
    <w:rsid w:val="00F245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1A"/>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1461A"/>
    <w:pPr>
      <w:jc w:val="both"/>
    </w:pPr>
    <w:rPr>
      <w:rFonts w:ascii="Arial" w:hAnsi="Arial" w:cs="Arial"/>
      <w:sz w:val="18"/>
    </w:rPr>
  </w:style>
  <w:style w:type="character" w:customStyle="1" w:styleId="BodyText2Char">
    <w:name w:val="Body Text 2 Char"/>
    <w:basedOn w:val="DefaultParagraphFont"/>
    <w:link w:val="BodyText2"/>
    <w:rsid w:val="00D1461A"/>
    <w:rPr>
      <w:rFonts w:ascii="Arial" w:eastAsia="Times New Roman" w:hAnsi="Arial" w:cs="Arial"/>
      <w:sz w:val="18"/>
      <w:lang w:val="en-US"/>
    </w:rPr>
  </w:style>
  <w:style w:type="paragraph" w:styleId="ListParagraph">
    <w:name w:val="List Paragraph"/>
    <w:basedOn w:val="Normal"/>
    <w:link w:val="ListParagraphChar"/>
    <w:uiPriority w:val="34"/>
    <w:qFormat/>
    <w:rsid w:val="00D1461A"/>
    <w:pPr>
      <w:ind w:left="720"/>
    </w:pPr>
    <w:rPr>
      <w:rFonts w:ascii="Calibri" w:eastAsia="Calibri" w:hAnsi="Calibri"/>
      <w:sz w:val="22"/>
      <w:szCs w:val="22"/>
    </w:rPr>
  </w:style>
  <w:style w:type="character" w:customStyle="1" w:styleId="ListParagraphChar">
    <w:name w:val="List Paragraph Char"/>
    <w:link w:val="ListParagraph"/>
    <w:uiPriority w:val="34"/>
    <w:locked/>
    <w:rsid w:val="00D1461A"/>
    <w:rPr>
      <w:rFonts w:ascii="Calibri" w:eastAsia="Calibri" w:hAnsi="Calibri" w:cs="Times New Roman"/>
      <w:sz w:val="22"/>
      <w:szCs w:val="22"/>
      <w:lang w:val="en-US"/>
    </w:rPr>
  </w:style>
  <w:style w:type="paragraph" w:styleId="BodyText">
    <w:name w:val="Body Text"/>
    <w:basedOn w:val="Normal"/>
    <w:link w:val="BodyTextChar"/>
    <w:uiPriority w:val="99"/>
    <w:unhideWhenUsed/>
    <w:rsid w:val="007E268A"/>
    <w:pPr>
      <w:spacing w:after="120"/>
    </w:pPr>
  </w:style>
  <w:style w:type="character" w:customStyle="1" w:styleId="BodyTextChar">
    <w:name w:val="Body Text Char"/>
    <w:basedOn w:val="DefaultParagraphFont"/>
    <w:link w:val="BodyText"/>
    <w:uiPriority w:val="99"/>
    <w:rsid w:val="007E268A"/>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913D04"/>
    <w:rPr>
      <w:rFonts w:ascii="Tahoma" w:hAnsi="Tahoma" w:cs="Tahoma"/>
      <w:sz w:val="16"/>
      <w:szCs w:val="16"/>
    </w:rPr>
  </w:style>
  <w:style w:type="character" w:customStyle="1" w:styleId="BalloonTextChar">
    <w:name w:val="Balloon Text Char"/>
    <w:basedOn w:val="DefaultParagraphFont"/>
    <w:link w:val="BalloonText"/>
    <w:uiPriority w:val="99"/>
    <w:semiHidden/>
    <w:rsid w:val="00913D04"/>
    <w:rPr>
      <w:rFonts w:ascii="Tahoma" w:eastAsia="Times New Roman" w:hAnsi="Tahoma" w:cs="Tahoma"/>
      <w:sz w:val="16"/>
      <w:szCs w:val="16"/>
      <w:lang w:val="en-US"/>
    </w:rPr>
  </w:style>
  <w:style w:type="table" w:styleId="TableGrid">
    <w:name w:val="Table Grid"/>
    <w:basedOn w:val="TableNormal"/>
    <w:uiPriority w:val="39"/>
    <w:rsid w:val="00913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D5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1A"/>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1461A"/>
    <w:pPr>
      <w:jc w:val="both"/>
    </w:pPr>
    <w:rPr>
      <w:rFonts w:ascii="Arial" w:hAnsi="Arial" w:cs="Arial"/>
      <w:sz w:val="18"/>
    </w:rPr>
  </w:style>
  <w:style w:type="character" w:customStyle="1" w:styleId="BodyText2Char">
    <w:name w:val="Body Text 2 Char"/>
    <w:basedOn w:val="DefaultParagraphFont"/>
    <w:link w:val="BodyText2"/>
    <w:rsid w:val="00D1461A"/>
    <w:rPr>
      <w:rFonts w:ascii="Arial" w:eastAsia="Times New Roman" w:hAnsi="Arial" w:cs="Arial"/>
      <w:sz w:val="18"/>
      <w:lang w:val="en-US"/>
    </w:rPr>
  </w:style>
  <w:style w:type="paragraph" w:styleId="ListParagraph">
    <w:name w:val="List Paragraph"/>
    <w:basedOn w:val="Normal"/>
    <w:link w:val="ListParagraphChar"/>
    <w:uiPriority w:val="34"/>
    <w:qFormat/>
    <w:rsid w:val="00D1461A"/>
    <w:pPr>
      <w:ind w:left="720"/>
    </w:pPr>
    <w:rPr>
      <w:rFonts w:ascii="Calibri" w:eastAsia="Calibri" w:hAnsi="Calibri"/>
      <w:sz w:val="22"/>
      <w:szCs w:val="22"/>
    </w:rPr>
  </w:style>
  <w:style w:type="character" w:customStyle="1" w:styleId="ListParagraphChar">
    <w:name w:val="List Paragraph Char"/>
    <w:link w:val="ListParagraph"/>
    <w:uiPriority w:val="34"/>
    <w:locked/>
    <w:rsid w:val="00D1461A"/>
    <w:rPr>
      <w:rFonts w:ascii="Calibri" w:eastAsia="Calibri" w:hAnsi="Calibri" w:cs="Times New Roman"/>
      <w:sz w:val="22"/>
      <w:szCs w:val="22"/>
      <w:lang w:val="en-US"/>
    </w:rPr>
  </w:style>
  <w:style w:type="paragraph" w:styleId="BodyText">
    <w:name w:val="Body Text"/>
    <w:basedOn w:val="Normal"/>
    <w:link w:val="BodyTextChar"/>
    <w:uiPriority w:val="99"/>
    <w:unhideWhenUsed/>
    <w:rsid w:val="007E268A"/>
    <w:pPr>
      <w:spacing w:after="120"/>
    </w:pPr>
  </w:style>
  <w:style w:type="character" w:customStyle="1" w:styleId="BodyTextChar">
    <w:name w:val="Body Text Char"/>
    <w:basedOn w:val="DefaultParagraphFont"/>
    <w:link w:val="BodyText"/>
    <w:uiPriority w:val="99"/>
    <w:rsid w:val="007E268A"/>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913D04"/>
    <w:rPr>
      <w:rFonts w:ascii="Tahoma" w:hAnsi="Tahoma" w:cs="Tahoma"/>
      <w:sz w:val="16"/>
      <w:szCs w:val="16"/>
    </w:rPr>
  </w:style>
  <w:style w:type="character" w:customStyle="1" w:styleId="BalloonTextChar">
    <w:name w:val="Balloon Text Char"/>
    <w:basedOn w:val="DefaultParagraphFont"/>
    <w:link w:val="BalloonText"/>
    <w:uiPriority w:val="99"/>
    <w:semiHidden/>
    <w:rsid w:val="00913D04"/>
    <w:rPr>
      <w:rFonts w:ascii="Tahoma" w:eastAsia="Times New Roman" w:hAnsi="Tahoma" w:cs="Tahoma"/>
      <w:sz w:val="16"/>
      <w:szCs w:val="16"/>
      <w:lang w:val="en-US"/>
    </w:rPr>
  </w:style>
  <w:style w:type="table" w:styleId="TableGrid">
    <w:name w:val="Table Grid"/>
    <w:basedOn w:val="TableNormal"/>
    <w:uiPriority w:val="39"/>
    <w:rsid w:val="00913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D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E7D2-D58D-4075-9BB4-33BAC518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BBR-008</cp:lastModifiedBy>
  <cp:revision>11</cp:revision>
  <dcterms:created xsi:type="dcterms:W3CDTF">2020-07-29T08:58:00Z</dcterms:created>
  <dcterms:modified xsi:type="dcterms:W3CDTF">2020-08-04T03:58:00Z</dcterms:modified>
</cp:coreProperties>
</file>